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3187" w14:textId="77777777" w:rsidR="0000652A" w:rsidRPr="0000652A" w:rsidRDefault="0000652A" w:rsidP="000065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52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1388B155" w14:textId="77777777" w:rsidR="0000652A" w:rsidRPr="0000652A" w:rsidRDefault="0000652A" w:rsidP="000065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52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7E07C093" w14:textId="4162D259" w:rsidR="0000652A" w:rsidRPr="0000652A" w:rsidRDefault="008279E6" w:rsidP="008279E6">
      <w:pPr>
        <w:tabs>
          <w:tab w:val="center" w:pos="4677"/>
          <w:tab w:val="left" w:pos="829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652A" w:rsidRPr="0000652A">
        <w:rPr>
          <w:rFonts w:ascii="Times New Roman" w:hAnsi="Times New Roman" w:cs="Times New Roman"/>
          <w:sz w:val="26"/>
          <w:szCs w:val="26"/>
        </w:rPr>
        <w:t>Совет депутатов Изыхского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46D31B3" w14:textId="77777777" w:rsidR="0000652A" w:rsidRPr="0000652A" w:rsidRDefault="0000652A" w:rsidP="00DF0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C185EF8" w14:textId="77777777" w:rsidR="0000652A" w:rsidRPr="0000652A" w:rsidRDefault="0000652A" w:rsidP="000065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52A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0E0019C0" w14:textId="77777777" w:rsidR="0000652A" w:rsidRPr="0000652A" w:rsidRDefault="0000652A" w:rsidP="000065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4E8A36E" w14:textId="4E7954F1" w:rsidR="0000652A" w:rsidRPr="0000652A" w:rsidRDefault="00A51571" w:rsidP="00DF05C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27.05.2024</w:t>
      </w:r>
      <w:r w:rsidR="0000652A">
        <w:rPr>
          <w:rFonts w:ascii="Times New Roman" w:hAnsi="Times New Roman" w:cs="Times New Roman"/>
          <w:sz w:val="26"/>
          <w:szCs w:val="26"/>
        </w:rPr>
        <w:t xml:space="preserve">    </w:t>
      </w:r>
      <w:r w:rsidR="0000652A" w:rsidRPr="0000652A">
        <w:rPr>
          <w:rFonts w:ascii="Times New Roman" w:hAnsi="Times New Roman" w:cs="Times New Roman"/>
          <w:sz w:val="26"/>
          <w:szCs w:val="26"/>
        </w:rPr>
        <w:t xml:space="preserve">                                 п. Изыхские Копи                                         №</w:t>
      </w:r>
      <w:r w:rsidR="00DF05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</w:p>
    <w:p w14:paraId="578A1D0C" w14:textId="77777777" w:rsidR="00DF05C4" w:rsidRDefault="0000652A" w:rsidP="00DF05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52A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14:paraId="388A1979" w14:textId="00F87AC2" w:rsidR="0000652A" w:rsidRPr="0000652A" w:rsidRDefault="0000652A" w:rsidP="00DF05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52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00652A" w:rsidRPr="0000652A" w14:paraId="0B77D77B" w14:textId="77777777" w:rsidTr="00AD0E24">
        <w:tc>
          <w:tcPr>
            <w:tcW w:w="4077" w:type="dxa"/>
            <w:shd w:val="clear" w:color="auto" w:fill="auto"/>
          </w:tcPr>
          <w:p w14:paraId="24FFFC1E" w14:textId="214C96CD" w:rsidR="0000652A" w:rsidRPr="0000652A" w:rsidRDefault="0000652A" w:rsidP="000065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размерах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 </w:t>
            </w:r>
          </w:p>
        </w:tc>
      </w:tr>
    </w:tbl>
    <w:p w14:paraId="052AEF0A" w14:textId="77777777" w:rsidR="0000652A" w:rsidRDefault="0000652A" w:rsidP="00A5157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C5DBDA" w14:textId="77777777" w:rsidR="007B3224" w:rsidRDefault="0000652A" w:rsidP="007B322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</w:t>
      </w:r>
      <w:r w:rsidR="007B3224">
        <w:rPr>
          <w:rFonts w:ascii="Times New Roman" w:hAnsi="Times New Roman" w:cs="Times New Roman"/>
          <w:sz w:val="26"/>
          <w:szCs w:val="26"/>
        </w:rPr>
        <w:t xml:space="preserve"> в Российской Федерации», Законом Республики Хакасия от 12.05.2011 № 40-ЗРХ «О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самоуправления» и Уставом муниципального образования Изыхский сельсовет, Совет депутатов Изыхского сельсовета</w:t>
      </w:r>
    </w:p>
    <w:p w14:paraId="1A22B24F" w14:textId="75A7A1CE" w:rsidR="0000652A" w:rsidRDefault="007B3224" w:rsidP="007B3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67B8D8E8" w14:textId="77777777" w:rsidR="007B3224" w:rsidRDefault="007B3224" w:rsidP="007B32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 размерах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основе. </w:t>
      </w:r>
    </w:p>
    <w:p w14:paraId="74E2D668" w14:textId="77777777" w:rsidR="007B3224" w:rsidRDefault="007B3224" w:rsidP="007B32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подписания. </w:t>
      </w:r>
    </w:p>
    <w:p w14:paraId="51715FB3" w14:textId="77777777" w:rsidR="007B3224" w:rsidRDefault="007B3224" w:rsidP="007B322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5FDCA5" w14:textId="77777777" w:rsidR="007B3224" w:rsidRDefault="007B3224" w:rsidP="007B322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F754C5" w14:textId="212CE6D5" w:rsidR="007B3224" w:rsidRPr="007B3224" w:rsidRDefault="007B3224" w:rsidP="007B32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И.А. Щепилова</w:t>
      </w:r>
      <w:r w:rsidRPr="007B32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D99742" w14:textId="77777777" w:rsidR="0000652A" w:rsidRDefault="0000652A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22F9369" w14:textId="77777777" w:rsidR="0000652A" w:rsidRDefault="0000652A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29C600" w14:textId="77777777" w:rsidR="0000652A" w:rsidRDefault="0000652A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4917505" w14:textId="77777777" w:rsidR="0000652A" w:rsidRDefault="0000652A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88D8EC3" w14:textId="3F38C650" w:rsidR="0000652A" w:rsidRDefault="0000652A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1CCD73" w14:textId="5E81E798" w:rsidR="00DF05C4" w:rsidRDefault="00DF05C4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89E9E01" w14:textId="77777777" w:rsidR="00A51571" w:rsidRDefault="00A51571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540B3EC" w14:textId="77777777" w:rsidR="0000652A" w:rsidRDefault="0000652A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6DF7" w14:paraId="3F56831D" w14:textId="77777777" w:rsidTr="00D56DF7">
        <w:tc>
          <w:tcPr>
            <w:tcW w:w="4672" w:type="dxa"/>
          </w:tcPr>
          <w:p w14:paraId="04E5BC8F" w14:textId="77777777" w:rsidR="00D56DF7" w:rsidRDefault="00D56DF7" w:rsidP="0044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7C7F6BC6" w14:textId="1FBC9218" w:rsidR="00D56DF7" w:rsidRDefault="00D56DF7" w:rsidP="00D5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к решению Совета депутатов от</w:t>
            </w:r>
            <w:r w:rsidR="00A51571">
              <w:rPr>
                <w:rFonts w:ascii="Times New Roman" w:hAnsi="Times New Roman" w:cs="Times New Roman"/>
                <w:sz w:val="26"/>
                <w:szCs w:val="26"/>
              </w:rPr>
              <w:t xml:space="preserve"> 27.05.2024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51571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 w:rsidR="00DF05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6DF7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размерах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A907DF1" w14:textId="77777777" w:rsidR="0000652A" w:rsidRDefault="0000652A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F486C0A" w14:textId="4722BBEE" w:rsidR="004451C9" w:rsidRPr="004451C9" w:rsidRDefault="004451C9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51C9">
        <w:rPr>
          <w:rFonts w:ascii="Times New Roman" w:hAnsi="Times New Roman" w:cs="Times New Roman"/>
          <w:sz w:val="26"/>
          <w:szCs w:val="26"/>
        </w:rPr>
        <w:t>Положение</w:t>
      </w:r>
    </w:p>
    <w:p w14:paraId="58659D90" w14:textId="77777777" w:rsidR="004451C9" w:rsidRDefault="004451C9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51C9">
        <w:rPr>
          <w:rFonts w:ascii="Times New Roman" w:hAnsi="Times New Roman" w:cs="Times New Roman"/>
          <w:sz w:val="26"/>
          <w:szCs w:val="26"/>
        </w:rPr>
        <w:t xml:space="preserve">о размерах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</w:t>
      </w:r>
    </w:p>
    <w:p w14:paraId="4D5A86A9" w14:textId="77777777" w:rsidR="004D2DD0" w:rsidRDefault="004451C9" w:rsidP="004451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51C9">
        <w:rPr>
          <w:rFonts w:ascii="Times New Roman" w:hAnsi="Times New Roman" w:cs="Times New Roman"/>
          <w:sz w:val="26"/>
          <w:szCs w:val="26"/>
        </w:rPr>
        <w:t>на постоянной основе</w:t>
      </w:r>
    </w:p>
    <w:p w14:paraId="24ECEA12" w14:textId="77777777" w:rsidR="004451C9" w:rsidRDefault="004451C9" w:rsidP="004451C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DC84DD" w14:textId="4AB28D38" w:rsidR="004451C9" w:rsidRDefault="004451C9" w:rsidP="00D56DF7">
      <w:pPr>
        <w:pStyle w:val="a3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о размерах и условиях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 (далее-Положение), разработано в соответствии со статьей 40 Федерального закона от 06.10.2003 № 131-ФЗ «Об общих принципах организации местного самоуправления в Российской Федерации», статьей 8 Закона Республики Хакасия от 12.05.2011 № 40-ЗРХ «О гарантиях осуществления полномочий депутата, члена выборного </w:t>
      </w:r>
      <w:r w:rsidR="00C47949">
        <w:rPr>
          <w:rFonts w:ascii="Times New Roman" w:hAnsi="Times New Roman" w:cs="Times New Roman"/>
          <w:sz w:val="26"/>
          <w:szCs w:val="26"/>
        </w:rPr>
        <w:t>органа местного самоуправления, выборного должностного лица местного самоуправления в Республики Хакасия» и стать</w:t>
      </w:r>
      <w:r w:rsidR="00DF05C4">
        <w:rPr>
          <w:rFonts w:ascii="Times New Roman" w:hAnsi="Times New Roman" w:cs="Times New Roman"/>
          <w:sz w:val="26"/>
          <w:szCs w:val="26"/>
        </w:rPr>
        <w:t>ей 38.2</w:t>
      </w:r>
      <w:r w:rsidR="00C47949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Изыхский сельсовет. </w:t>
      </w:r>
    </w:p>
    <w:p w14:paraId="39E1E156" w14:textId="77777777" w:rsidR="00C47949" w:rsidRDefault="00C47949" w:rsidP="00D56DF7">
      <w:pPr>
        <w:pStyle w:val="a3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определяет размеры и условия выплаты единовременного денежного поощрения депутату, члену выборного органа местного самоуправления, выборному должностному лицу местного самоуправления, осуществляющему свои полномочия на постоянной основе в муниципальном образовании Изыхский сельсовет (далее – Глава сельсовета, должностное лицо).</w:t>
      </w:r>
    </w:p>
    <w:p w14:paraId="298E6BEC" w14:textId="77777777" w:rsidR="00C47949" w:rsidRDefault="00C47949" w:rsidP="00D56DF7">
      <w:pPr>
        <w:pStyle w:val="a3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Выплаты единовременного денежного поощрения Главе сельсовета являются иными дополнительными выплатами денежного содержания Главы сельсовета. </w:t>
      </w:r>
    </w:p>
    <w:p w14:paraId="57CF01BE" w14:textId="77777777" w:rsidR="00C47949" w:rsidRDefault="00C47949" w:rsidP="00D56DF7">
      <w:pPr>
        <w:pStyle w:val="a3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Единовременное денежное поощрение Главе сельсовета выплачивается с целью его денежного поощрения.</w:t>
      </w:r>
    </w:p>
    <w:p w14:paraId="3B82BB07" w14:textId="77777777" w:rsidR="00C47949" w:rsidRDefault="00C47949" w:rsidP="00D56DF7">
      <w:pPr>
        <w:pStyle w:val="a3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выплаты единовременного денежного поощрения являются:</w:t>
      </w:r>
    </w:p>
    <w:p w14:paraId="214DCFB1" w14:textId="77777777" w:rsidR="00C47949" w:rsidRDefault="00C47949" w:rsidP="00D56DF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Поощрение Президентом Российской Федерации и федеральными органами</w:t>
      </w:r>
      <w:r w:rsidR="00695A63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14:paraId="41256C1A" w14:textId="77777777" w:rsidR="00C47949" w:rsidRDefault="00C47949" w:rsidP="00D56DF7">
      <w:pPr>
        <w:pStyle w:val="a3"/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="00695A63">
        <w:rPr>
          <w:rFonts w:ascii="Times New Roman" w:hAnsi="Times New Roman" w:cs="Times New Roman"/>
          <w:sz w:val="26"/>
          <w:szCs w:val="26"/>
        </w:rPr>
        <w:t>государственными наградами Республики Хакасия;</w:t>
      </w:r>
    </w:p>
    <w:p w14:paraId="53B10121" w14:textId="6EEB7CFF" w:rsidR="00695A63" w:rsidRDefault="00D56DF7" w:rsidP="00D56DF7">
      <w:pPr>
        <w:pStyle w:val="a3"/>
        <w:numPr>
          <w:ilvl w:val="0"/>
          <w:numId w:val="2"/>
        </w:numPr>
        <w:spacing w:after="0"/>
        <w:ind w:hanging="5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95A63">
        <w:rPr>
          <w:rFonts w:ascii="Times New Roman" w:hAnsi="Times New Roman" w:cs="Times New Roman"/>
          <w:sz w:val="26"/>
          <w:szCs w:val="26"/>
        </w:rPr>
        <w:t>Награждение почетной грамотой главы Алтайского района Республики Хакасия</w:t>
      </w:r>
    </w:p>
    <w:p w14:paraId="4885271B" w14:textId="77777777" w:rsidR="00695A63" w:rsidRDefault="00695A63" w:rsidP="00D56DF7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Объявление благодарности Главы Республики Хакасия – Председателя Правительства Республики Хакасия, главы Алтайского района Республики Хакасия;</w:t>
      </w:r>
    </w:p>
    <w:p w14:paraId="373A01AA" w14:textId="77777777" w:rsidR="00695A63" w:rsidRDefault="00695A63" w:rsidP="00D56DF7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 на пенсию по старости, выслуге лет;</w:t>
      </w:r>
    </w:p>
    <w:p w14:paraId="475E9BD7" w14:textId="77777777" w:rsidR="00695A63" w:rsidRDefault="00695A63" w:rsidP="00D56DF7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следующая за днем окончания каждого квартала;</w:t>
      </w:r>
    </w:p>
    <w:p w14:paraId="138D7315" w14:textId="77777777" w:rsidR="00695A63" w:rsidRDefault="00695A63" w:rsidP="00D56DF7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День местного самоуправления, юбилейные даты (50,55,60,65,70,75 лет)</w:t>
      </w:r>
    </w:p>
    <w:p w14:paraId="3484964A" w14:textId="637CA663" w:rsidR="00695A63" w:rsidRDefault="008279E6" w:rsidP="008279E6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5A63">
        <w:rPr>
          <w:rFonts w:ascii="Times New Roman" w:hAnsi="Times New Roman" w:cs="Times New Roman"/>
          <w:sz w:val="26"/>
          <w:szCs w:val="26"/>
        </w:rPr>
        <w:t>Условия, при которых выплачивается единовременное денежное поощрение:</w:t>
      </w:r>
    </w:p>
    <w:p w14:paraId="5D866E6C" w14:textId="77777777" w:rsidR="00695A63" w:rsidRDefault="00695A63" w:rsidP="00D56DF7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по состоянию на 1-е число месяца, предшествовавшего дате выплаты единовременного денежного поощрения, просроченной кредиторской задолженности бюджета муниципального образования Изыхский сельсовет, в части расходов на оплату труда, уплату взносов  по обязательному социальному страхованию, а также обеспечение мер социальной поддержки отдельных категорий граждан.</w:t>
      </w:r>
    </w:p>
    <w:p w14:paraId="09470166" w14:textId="77777777" w:rsidR="00695A63" w:rsidRDefault="00695A63" w:rsidP="00D56DF7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установленного пунктом 3 статьи 92.1 Бюджетного кодекса Российской Федерации предельного размера дефицита местного бюджета;</w:t>
      </w:r>
    </w:p>
    <w:p w14:paraId="040D6992" w14:textId="13FD3D3E" w:rsidR="00695A63" w:rsidRDefault="001B23A1" w:rsidP="00D56DF7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установленного статьей 107 Бюджетного кодекса Российской Федерации верхнего предела муниципального внутреннего долга с указанием в том числе верхнего предела долга по муниципальным гарантиям;</w:t>
      </w:r>
    </w:p>
    <w:p w14:paraId="4737BE6F" w14:textId="77777777" w:rsidR="001B23A1" w:rsidRDefault="001B23A1" w:rsidP="00D56DF7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установленного статьей 111 Бюджетного кодекса Российской Федерации объема расходов на обслуживание муниципального долга;</w:t>
      </w:r>
    </w:p>
    <w:p w14:paraId="6B2B51E5" w14:textId="77777777" w:rsidR="001B23A1" w:rsidRDefault="001B23A1" w:rsidP="00D56DF7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Хакасия, утвержденного соответствующим постановлением Правительства Республики Хакасия;</w:t>
      </w:r>
    </w:p>
    <w:p w14:paraId="19BB35DB" w14:textId="77777777" w:rsidR="001B23A1" w:rsidRDefault="001B23A1" w:rsidP="00D56DF7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факта привлечения к административной ответственности соответствующего должностного лица за квартал, предшествовавший дате выплаты единовременного денежного поощрения;</w:t>
      </w:r>
    </w:p>
    <w:p w14:paraId="57B205AD" w14:textId="77777777" w:rsidR="0000652A" w:rsidRDefault="0000652A" w:rsidP="00D56DF7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Единовременное денежное поощрение выплачивается в случае выполнения не менее четырех условий, установленных настоящим пунктом, в совокупности.</w:t>
      </w:r>
    </w:p>
    <w:p w14:paraId="3E8800A1" w14:textId="77777777" w:rsidR="0000652A" w:rsidRDefault="0000652A" w:rsidP="00D56DF7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Единовременное денежное поощрение Главе сельсовета выплачивается в размере одного оклада Главе сельсовета по каждому основанию, установленному пунктом 5 настоящего Положения, и при выполнении условий, установленных пунктом 6 настоящего Положения.</w:t>
      </w:r>
    </w:p>
    <w:p w14:paraId="75234258" w14:textId="2D6E14D3" w:rsidR="001B23A1" w:rsidRPr="0000652A" w:rsidRDefault="0000652A" w:rsidP="00D56DF7">
      <w:pPr>
        <w:pStyle w:val="a3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размер единовременного денежного поощрения не может превышать пяти окладов Главы сельсовет</w:t>
      </w:r>
      <w:r w:rsidR="00DF05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год.    </w:t>
      </w:r>
      <w:r w:rsidR="001B23A1" w:rsidRPr="0000652A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1B23A1" w:rsidRPr="0000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5AFF"/>
    <w:multiLevelType w:val="hybridMultilevel"/>
    <w:tmpl w:val="F98868BC"/>
    <w:lvl w:ilvl="0" w:tplc="6B702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11FE4"/>
    <w:multiLevelType w:val="hybridMultilevel"/>
    <w:tmpl w:val="4FD6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9C4"/>
    <w:multiLevelType w:val="hybridMultilevel"/>
    <w:tmpl w:val="866C407C"/>
    <w:lvl w:ilvl="0" w:tplc="E00CD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5574B"/>
    <w:multiLevelType w:val="hybridMultilevel"/>
    <w:tmpl w:val="0F98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C9"/>
    <w:rsid w:val="0000652A"/>
    <w:rsid w:val="001B23A1"/>
    <w:rsid w:val="004451C9"/>
    <w:rsid w:val="004D2DD0"/>
    <w:rsid w:val="00695A63"/>
    <w:rsid w:val="007B3224"/>
    <w:rsid w:val="008279E6"/>
    <w:rsid w:val="00A51571"/>
    <w:rsid w:val="00C47949"/>
    <w:rsid w:val="00D56DF7"/>
    <w:rsid w:val="00D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C543"/>
  <w15:chartTrackingRefBased/>
  <w15:docId w15:val="{6F01A3AF-F9AE-44BB-8C99-1A21BCE5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C9"/>
    <w:pPr>
      <w:ind w:left="720"/>
      <w:contextualSpacing/>
    </w:pPr>
  </w:style>
  <w:style w:type="table" w:styleId="a4">
    <w:name w:val="Table Grid"/>
    <w:basedOn w:val="a1"/>
    <w:uiPriority w:val="39"/>
    <w:rsid w:val="00D5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2023-11-14T04:06:00Z</dcterms:created>
  <dcterms:modified xsi:type="dcterms:W3CDTF">2024-05-29T01:32:00Z</dcterms:modified>
</cp:coreProperties>
</file>