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E5" w:rsidRPr="001A0D88" w:rsidRDefault="00D96EE5" w:rsidP="002B4E87">
      <w:pPr>
        <w:pStyle w:val="a8"/>
        <w:tabs>
          <w:tab w:val="left" w:pos="1890"/>
          <w:tab w:val="center" w:pos="5174"/>
        </w:tabs>
        <w:ind w:left="5580"/>
        <w:jc w:val="both"/>
        <w:rPr>
          <w:bCs/>
          <w:sz w:val="26"/>
          <w:szCs w:val="26"/>
        </w:rPr>
      </w:pPr>
    </w:p>
    <w:p w:rsidR="002B4E87" w:rsidRPr="001A0D88" w:rsidRDefault="00513278" w:rsidP="002B4E87">
      <w:pPr>
        <w:pStyle w:val="a8"/>
        <w:tabs>
          <w:tab w:val="left" w:pos="1890"/>
          <w:tab w:val="center" w:pos="5174"/>
        </w:tabs>
        <w:ind w:left="5580"/>
        <w:jc w:val="both"/>
        <w:rPr>
          <w:bCs/>
          <w:sz w:val="24"/>
          <w:szCs w:val="24"/>
        </w:rPr>
      </w:pPr>
      <w:r w:rsidRPr="001A0D88">
        <w:rPr>
          <w:bCs/>
          <w:sz w:val="24"/>
          <w:szCs w:val="24"/>
        </w:rPr>
        <w:t>УТВЕРЖДАЮ</w:t>
      </w:r>
    </w:p>
    <w:p w:rsidR="002B4E87" w:rsidRPr="001A0D88" w:rsidRDefault="001C1208" w:rsidP="00790C89">
      <w:pPr>
        <w:pStyle w:val="a8"/>
        <w:tabs>
          <w:tab w:val="left" w:pos="1890"/>
          <w:tab w:val="center" w:pos="5174"/>
        </w:tabs>
        <w:ind w:left="5580"/>
        <w:jc w:val="both"/>
        <w:rPr>
          <w:bCs/>
          <w:sz w:val="24"/>
          <w:szCs w:val="24"/>
        </w:rPr>
      </w:pPr>
      <w:r w:rsidRPr="001A0D88">
        <w:rPr>
          <w:bCs/>
          <w:sz w:val="24"/>
          <w:szCs w:val="24"/>
        </w:rPr>
        <w:t>Г</w:t>
      </w:r>
      <w:r w:rsidR="00790C89" w:rsidRPr="001A0D88">
        <w:rPr>
          <w:bCs/>
          <w:sz w:val="24"/>
          <w:szCs w:val="24"/>
        </w:rPr>
        <w:t>лав</w:t>
      </w:r>
      <w:r w:rsidRPr="001A0D88">
        <w:rPr>
          <w:bCs/>
          <w:sz w:val="24"/>
          <w:szCs w:val="24"/>
        </w:rPr>
        <w:t>а</w:t>
      </w:r>
      <w:r w:rsidR="00790C89" w:rsidRPr="001A0D88">
        <w:rPr>
          <w:bCs/>
          <w:sz w:val="24"/>
          <w:szCs w:val="24"/>
        </w:rPr>
        <w:t xml:space="preserve"> </w:t>
      </w:r>
      <w:r w:rsidR="009E6853">
        <w:rPr>
          <w:bCs/>
          <w:sz w:val="24"/>
          <w:szCs w:val="24"/>
        </w:rPr>
        <w:t>Изыхского сельсовета</w:t>
      </w:r>
    </w:p>
    <w:p w:rsidR="00790C89" w:rsidRPr="001A0D88" w:rsidRDefault="009E6853" w:rsidP="00790C89">
      <w:pPr>
        <w:pStyle w:val="a8"/>
        <w:tabs>
          <w:tab w:val="left" w:pos="1890"/>
          <w:tab w:val="center" w:pos="5174"/>
        </w:tabs>
        <w:ind w:left="5580"/>
        <w:jc w:val="both"/>
        <w:rPr>
          <w:bCs/>
          <w:sz w:val="24"/>
          <w:szCs w:val="24"/>
        </w:rPr>
      </w:pPr>
      <w:r>
        <w:rPr>
          <w:bCs/>
          <w:sz w:val="24"/>
          <w:szCs w:val="24"/>
        </w:rPr>
        <w:t>А.В.Кононов</w:t>
      </w:r>
      <w:r w:rsidR="00513278" w:rsidRPr="001A0D88">
        <w:rPr>
          <w:bCs/>
          <w:sz w:val="24"/>
          <w:szCs w:val="24"/>
        </w:rPr>
        <w:t>_______________</w:t>
      </w:r>
    </w:p>
    <w:p w:rsidR="002B4E87" w:rsidRPr="001A0D88" w:rsidRDefault="00006F24" w:rsidP="00262913">
      <w:pPr>
        <w:pStyle w:val="a8"/>
        <w:tabs>
          <w:tab w:val="left" w:pos="1890"/>
          <w:tab w:val="center" w:pos="5529"/>
        </w:tabs>
        <w:ind w:left="5580"/>
        <w:jc w:val="both"/>
        <w:rPr>
          <w:bCs/>
          <w:sz w:val="24"/>
          <w:szCs w:val="24"/>
        </w:rPr>
      </w:pPr>
      <w:r w:rsidRPr="001A0D88">
        <w:rPr>
          <w:bCs/>
          <w:sz w:val="24"/>
          <w:szCs w:val="24"/>
        </w:rPr>
        <w:t>«</w:t>
      </w:r>
      <w:r w:rsidR="009E6853">
        <w:rPr>
          <w:bCs/>
          <w:sz w:val="24"/>
          <w:szCs w:val="24"/>
        </w:rPr>
        <w:t>1</w:t>
      </w:r>
      <w:r w:rsidR="00714A32">
        <w:rPr>
          <w:bCs/>
          <w:sz w:val="24"/>
          <w:szCs w:val="24"/>
          <w:lang w:val="en-US"/>
        </w:rPr>
        <w:t>7</w:t>
      </w:r>
      <w:r w:rsidR="001C1208" w:rsidRPr="001A0D88">
        <w:rPr>
          <w:bCs/>
          <w:sz w:val="24"/>
          <w:szCs w:val="24"/>
        </w:rPr>
        <w:t xml:space="preserve">» </w:t>
      </w:r>
      <w:r w:rsidR="009E6853">
        <w:rPr>
          <w:bCs/>
          <w:sz w:val="24"/>
          <w:szCs w:val="24"/>
        </w:rPr>
        <w:t>июня</w:t>
      </w:r>
      <w:r w:rsidR="002B4E87" w:rsidRPr="001A0D88">
        <w:rPr>
          <w:bCs/>
          <w:sz w:val="24"/>
          <w:szCs w:val="24"/>
        </w:rPr>
        <w:t xml:space="preserve"> 2014</w:t>
      </w:r>
    </w:p>
    <w:p w:rsidR="002B4E87" w:rsidRPr="001A0D88" w:rsidRDefault="002B4E87" w:rsidP="002B4E87">
      <w:pPr>
        <w:jc w:val="center"/>
        <w:rPr>
          <w:bCs/>
          <w:color w:val="000000"/>
          <w:sz w:val="28"/>
          <w:szCs w:val="28"/>
        </w:rPr>
      </w:pPr>
    </w:p>
    <w:p w:rsidR="002B4E87" w:rsidRPr="001A0D88" w:rsidRDefault="002B4E87" w:rsidP="002B4E87">
      <w:pPr>
        <w:jc w:val="center"/>
        <w:rPr>
          <w:color w:val="000000"/>
          <w:sz w:val="28"/>
          <w:szCs w:val="28"/>
        </w:rPr>
      </w:pPr>
    </w:p>
    <w:p w:rsidR="002B4E87" w:rsidRPr="001A0D88" w:rsidRDefault="002B4E87" w:rsidP="002B4E87">
      <w:pPr>
        <w:jc w:val="center"/>
        <w:rPr>
          <w:color w:val="000000"/>
          <w:sz w:val="28"/>
          <w:szCs w:val="28"/>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keepNext/>
        <w:keepLines/>
        <w:widowControl w:val="0"/>
        <w:suppressLineNumbers/>
        <w:suppressAutoHyphens/>
        <w:jc w:val="center"/>
        <w:rPr>
          <w:b/>
          <w:bCs/>
          <w:color w:val="000000"/>
        </w:rPr>
      </w:pPr>
      <w:r w:rsidRPr="001A0D88">
        <w:rPr>
          <w:b/>
          <w:bCs/>
          <w:color w:val="000000"/>
        </w:rPr>
        <w:t xml:space="preserve">ДОКУМЕНТАЦИЯ ОБ </w:t>
      </w:r>
      <w:r w:rsidR="000149F7" w:rsidRPr="001A0D88">
        <w:rPr>
          <w:b/>
          <w:bCs/>
          <w:color w:val="000000"/>
        </w:rPr>
        <w:t xml:space="preserve">ЭЛЕКТРОННОМ </w:t>
      </w:r>
      <w:r w:rsidRPr="001A0D88">
        <w:rPr>
          <w:b/>
          <w:bCs/>
          <w:color w:val="000000"/>
        </w:rPr>
        <w:t xml:space="preserve">АУКЦИОНЕ </w:t>
      </w:r>
    </w:p>
    <w:p w:rsidR="002B4E87" w:rsidRPr="001A0D88" w:rsidRDefault="002B4E87" w:rsidP="002B4E87">
      <w:pPr>
        <w:keepNext/>
        <w:keepLines/>
        <w:widowControl w:val="0"/>
        <w:suppressLineNumbers/>
        <w:suppressAutoHyphens/>
        <w:jc w:val="center"/>
        <w:rPr>
          <w:b/>
          <w:bCs/>
          <w:color w:val="000000"/>
        </w:rPr>
      </w:pPr>
    </w:p>
    <w:p w:rsidR="001C1208" w:rsidRPr="001A0D88" w:rsidRDefault="00262913" w:rsidP="001C1208">
      <w:pPr>
        <w:shd w:val="clear" w:color="auto" w:fill="FFFFFF"/>
        <w:jc w:val="center"/>
        <w:rPr>
          <w:color w:val="000000"/>
          <w:spacing w:val="-4"/>
        </w:rPr>
      </w:pPr>
      <w:r w:rsidRPr="00876F3F">
        <w:t>на право заключения муниципа</w:t>
      </w:r>
      <w:r w:rsidR="001454C7">
        <w:t xml:space="preserve">льного контракта на </w:t>
      </w:r>
      <w:r w:rsidR="009E6853">
        <w:t>модернизацию оборудования котельной (замена двух котлов)</w:t>
      </w:r>
    </w:p>
    <w:p w:rsidR="002B4E87" w:rsidRPr="001A0D88" w:rsidRDefault="002B4E87" w:rsidP="001C1208">
      <w:pPr>
        <w:shd w:val="clear" w:color="auto" w:fill="FFFFFF"/>
        <w:jc w:val="center"/>
        <w:rPr>
          <w:color w:val="000000"/>
        </w:rPr>
      </w:pPr>
    </w:p>
    <w:p w:rsidR="002B4E87" w:rsidRPr="001A0D88" w:rsidRDefault="002B4E87" w:rsidP="002B4E87">
      <w:pPr>
        <w:keepNext/>
        <w:jc w:val="center"/>
        <w:outlineLvl w:val="3"/>
        <w:rPr>
          <w:color w:val="000000"/>
          <w:sz w:val="28"/>
          <w:szCs w:val="28"/>
          <w:u w:val="single"/>
        </w:rPr>
      </w:pPr>
    </w:p>
    <w:p w:rsidR="002B4E87" w:rsidRPr="001A0D88" w:rsidRDefault="002B4E87" w:rsidP="002B4E87">
      <w:pPr>
        <w:keepNext/>
        <w:ind w:firstLine="570"/>
        <w:jc w:val="center"/>
        <w:outlineLvl w:val="3"/>
        <w:rPr>
          <w:color w:val="000000"/>
          <w:sz w:val="28"/>
          <w:szCs w:val="28"/>
          <w:u w:val="single"/>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keepNext/>
        <w:keepLines/>
        <w:widowControl w:val="0"/>
        <w:suppressLineNumbers/>
        <w:suppressAutoHyphens/>
        <w:jc w:val="center"/>
        <w:rPr>
          <w:b/>
          <w:bCs/>
          <w:color w:val="000000"/>
          <w:sz w:val="28"/>
          <w:szCs w:val="28"/>
        </w:rPr>
      </w:pPr>
    </w:p>
    <w:p w:rsidR="002B4E87" w:rsidRPr="001A0D88" w:rsidRDefault="002B4E87" w:rsidP="002B4E87">
      <w:pPr>
        <w:jc w:val="center"/>
        <w:rPr>
          <w:color w:val="000000"/>
          <w:sz w:val="28"/>
          <w:szCs w:val="28"/>
        </w:rPr>
      </w:pPr>
    </w:p>
    <w:p w:rsidR="002B4E87" w:rsidRPr="001A0D88" w:rsidRDefault="002B4E87" w:rsidP="002B4E87">
      <w:pPr>
        <w:jc w:val="center"/>
        <w:rPr>
          <w:color w:val="000000"/>
          <w:sz w:val="28"/>
          <w:szCs w:val="28"/>
        </w:rPr>
      </w:pPr>
    </w:p>
    <w:p w:rsidR="002B4E87" w:rsidRPr="001A0D88" w:rsidRDefault="002B4E87" w:rsidP="002B4E87">
      <w:pPr>
        <w:jc w:val="center"/>
        <w:rPr>
          <w:color w:val="000000"/>
          <w:sz w:val="28"/>
          <w:szCs w:val="28"/>
        </w:rPr>
      </w:pPr>
    </w:p>
    <w:p w:rsidR="002B4E87" w:rsidRPr="001A0D88" w:rsidRDefault="002B4E87" w:rsidP="002B4E87">
      <w:pPr>
        <w:jc w:val="center"/>
        <w:rPr>
          <w:color w:val="000000"/>
          <w:sz w:val="28"/>
          <w:szCs w:val="28"/>
        </w:rPr>
      </w:pPr>
    </w:p>
    <w:p w:rsidR="002B4E87" w:rsidRPr="001A0D88" w:rsidRDefault="002B4E87" w:rsidP="002B4E87">
      <w:pPr>
        <w:rPr>
          <w:color w:val="000000"/>
          <w:sz w:val="28"/>
          <w:szCs w:val="28"/>
        </w:rPr>
      </w:pPr>
    </w:p>
    <w:p w:rsidR="002B4E87" w:rsidRPr="001A0D88" w:rsidRDefault="002B4E87" w:rsidP="002B4E87">
      <w:pPr>
        <w:jc w:val="center"/>
        <w:rPr>
          <w:color w:val="000000"/>
          <w:sz w:val="28"/>
          <w:szCs w:val="28"/>
        </w:rPr>
      </w:pPr>
    </w:p>
    <w:p w:rsidR="002B4E87" w:rsidRPr="001A0D88" w:rsidRDefault="009E6853" w:rsidP="002B4E87">
      <w:pPr>
        <w:jc w:val="center"/>
        <w:rPr>
          <w:color w:val="000000"/>
        </w:rPr>
      </w:pPr>
      <w:r>
        <w:rPr>
          <w:color w:val="000000"/>
        </w:rPr>
        <w:t>п.Изыхские Копи</w:t>
      </w:r>
      <w:r w:rsidR="002B4E87" w:rsidRPr="001A0D88">
        <w:rPr>
          <w:color w:val="000000"/>
        </w:rPr>
        <w:t>, 201</w:t>
      </w:r>
      <w:r w:rsidR="00242257" w:rsidRPr="001A0D88">
        <w:rPr>
          <w:color w:val="000000"/>
        </w:rPr>
        <w:t>4</w:t>
      </w:r>
      <w:r w:rsidR="002B4E87" w:rsidRPr="001A0D88">
        <w:rPr>
          <w:color w:val="000000"/>
        </w:rPr>
        <w:t xml:space="preserve"> г.</w:t>
      </w:r>
    </w:p>
    <w:p w:rsidR="00FD0A7B" w:rsidRPr="001A0D88" w:rsidRDefault="002B4E87" w:rsidP="00FD0A7B">
      <w:pPr>
        <w:ind w:left="40" w:right="40"/>
        <w:jc w:val="center"/>
        <w:rPr>
          <w:b/>
          <w:color w:val="000000"/>
          <w:sz w:val="27"/>
        </w:rPr>
      </w:pPr>
      <w:bookmarkStart w:id="0" w:name="_Toc490991810"/>
      <w:bookmarkStart w:id="1" w:name="_Toc490651208"/>
      <w:bookmarkStart w:id="2" w:name="_Toc489081076"/>
      <w:bookmarkStart w:id="3" w:name="_Toc489073256"/>
      <w:bookmarkStart w:id="4" w:name="_Toc489070030"/>
      <w:bookmarkStart w:id="5" w:name="_Toc488727595"/>
      <w:bookmarkStart w:id="6" w:name="_Toc488727494"/>
      <w:bookmarkStart w:id="7" w:name="_Toc488727334"/>
      <w:bookmarkEnd w:id="0"/>
      <w:bookmarkEnd w:id="1"/>
      <w:bookmarkEnd w:id="2"/>
      <w:bookmarkEnd w:id="3"/>
      <w:bookmarkEnd w:id="4"/>
      <w:bookmarkEnd w:id="5"/>
      <w:bookmarkEnd w:id="6"/>
      <w:r w:rsidRPr="001A0D88">
        <w:rPr>
          <w:color w:val="000000"/>
        </w:rPr>
        <w:br w:type="page"/>
      </w:r>
      <w:bookmarkStart w:id="8" w:name="_Toc120629086"/>
      <w:bookmarkEnd w:id="7"/>
      <w:r w:rsidR="00FD0A7B" w:rsidRPr="001A0D88">
        <w:rPr>
          <w:b/>
          <w:color w:val="000000"/>
          <w:sz w:val="27"/>
        </w:rPr>
        <w:lastRenderedPageBreak/>
        <w:t>Содержание документации об аукционе:</w:t>
      </w:r>
    </w:p>
    <w:p w:rsidR="00FD0A7B" w:rsidRPr="001A0D88" w:rsidRDefault="00FD0A7B" w:rsidP="00FD0A7B">
      <w:pPr>
        <w:ind w:left="40" w:right="40"/>
        <w:jc w:val="center"/>
        <w:rPr>
          <w:b/>
          <w:color w:val="000000"/>
          <w:sz w:val="27"/>
        </w:rPr>
      </w:pPr>
    </w:p>
    <w:p w:rsidR="00FD0A7B" w:rsidRPr="001A0D88" w:rsidRDefault="00FD0A7B" w:rsidP="00FD0A7B">
      <w:pPr>
        <w:ind w:left="40" w:right="40"/>
        <w:jc w:val="center"/>
        <w:rPr>
          <w:b/>
          <w:color w:val="000000"/>
          <w:sz w:val="27"/>
        </w:rPr>
      </w:pPr>
    </w:p>
    <w:p w:rsidR="00FD0A7B" w:rsidRPr="001A0D88" w:rsidRDefault="00FD0A7B" w:rsidP="00FD0A7B">
      <w:pPr>
        <w:ind w:left="40" w:right="40"/>
        <w:rPr>
          <w:color w:val="000000"/>
        </w:rPr>
      </w:pPr>
      <w:r w:rsidRPr="001A0D88">
        <w:rPr>
          <w:color w:val="000000"/>
        </w:rPr>
        <w:t>1. ОБЩИЕ ПОЛОЖЕНИЯ</w:t>
      </w:r>
    </w:p>
    <w:p w:rsidR="00FD0A7B" w:rsidRPr="001A0D88" w:rsidRDefault="00FD0A7B" w:rsidP="00FD0A7B">
      <w:pPr>
        <w:ind w:left="40" w:right="40"/>
        <w:rPr>
          <w:color w:val="000000"/>
        </w:rPr>
      </w:pPr>
      <w:r w:rsidRPr="001A0D88">
        <w:rPr>
          <w:color w:val="000000"/>
        </w:rPr>
        <w:t>1.1. ПРИГЛАШЕНИЕ К УЧАСТИЮ В АУКЦИОНЕ</w:t>
      </w:r>
    </w:p>
    <w:p w:rsidR="00FD0A7B" w:rsidRPr="001A0D88" w:rsidRDefault="00FD0A7B" w:rsidP="00FD0A7B">
      <w:pPr>
        <w:ind w:left="40" w:right="40"/>
        <w:rPr>
          <w:color w:val="000000"/>
        </w:rPr>
      </w:pPr>
      <w:r w:rsidRPr="001A0D88">
        <w:rPr>
          <w:color w:val="000000"/>
        </w:rPr>
        <w:t>1. 2. ЗАКОНОДАТЕЛЬНОЕ РЕГУЛИРОВАНИЕ</w:t>
      </w:r>
    </w:p>
    <w:p w:rsidR="00FD0A7B" w:rsidRPr="001A0D88" w:rsidRDefault="00FD0A7B" w:rsidP="00FD0A7B">
      <w:pPr>
        <w:ind w:left="40" w:right="40"/>
        <w:rPr>
          <w:color w:val="000000"/>
        </w:rPr>
      </w:pPr>
      <w:r w:rsidRPr="001A0D88">
        <w:rPr>
          <w:color w:val="000000"/>
        </w:rPr>
        <w:t>1.3. ТРЕБОВАНИЯ К УЧАСТНИКАМ ЗАКУПКИ</w:t>
      </w:r>
    </w:p>
    <w:p w:rsidR="00FD0A7B" w:rsidRPr="001A0D88" w:rsidRDefault="00FD0A7B" w:rsidP="00FD0A7B">
      <w:pPr>
        <w:ind w:left="40" w:right="40"/>
        <w:rPr>
          <w:color w:val="000000"/>
        </w:rPr>
      </w:pPr>
      <w:r w:rsidRPr="001A0D88">
        <w:rPr>
          <w:color w:val="000000"/>
        </w:rPr>
        <w:t>1.4. РАСХОДЫ НА УЧАСТИЕ В ЭЛЕКТРОННОМ АУКЦИОНЕ</w:t>
      </w:r>
    </w:p>
    <w:p w:rsidR="00FD0A7B" w:rsidRPr="001A0D88" w:rsidRDefault="00FD0A7B" w:rsidP="00FD0A7B">
      <w:pPr>
        <w:ind w:left="40" w:right="40"/>
        <w:rPr>
          <w:color w:val="000000"/>
        </w:rPr>
      </w:pPr>
      <w:r w:rsidRPr="001A0D88">
        <w:rPr>
          <w:color w:val="000000"/>
        </w:rPr>
        <w:t>1.5. ПОРЯДОК ПРЕДОСТАВЛЕНИЯ ДОКУМЕНТАЦИИ ОБ АУКЦИОНЕ, РАЗЪЯСНЕНИЕ ПОЛОЖЕНИЙ ДОКУМЕНТАЦИИ ОБ ЭЛЕКТРОННОМ АУКЦИОНЕ</w:t>
      </w:r>
    </w:p>
    <w:p w:rsidR="00FD0A7B" w:rsidRPr="001A0D88" w:rsidRDefault="00FD0A7B" w:rsidP="00FD0A7B">
      <w:pPr>
        <w:ind w:left="40" w:right="40"/>
        <w:rPr>
          <w:color w:val="000000"/>
        </w:rPr>
      </w:pPr>
      <w:r w:rsidRPr="001A0D88">
        <w:rPr>
          <w:color w:val="000000"/>
        </w:rPr>
        <w:t>1.6 ВНЕСЕНИЕ ИЗМЕНЕНИЙ В ДОКУМЕНТАЦИЮ ОБ АУКЦИОНЕ</w:t>
      </w:r>
    </w:p>
    <w:p w:rsidR="00FD0A7B" w:rsidRPr="001A0D88" w:rsidRDefault="00FD0A7B" w:rsidP="00FD0A7B">
      <w:pPr>
        <w:ind w:left="40" w:right="40"/>
        <w:rPr>
          <w:color w:val="000000"/>
        </w:rPr>
      </w:pPr>
      <w:r w:rsidRPr="001A0D88">
        <w:rPr>
          <w:color w:val="000000"/>
        </w:rPr>
        <w:t>2. ТРЕБОВАНИЯ К СОДЕРЖАНИЮ И СОСТАВУ ЗАЯВКИ НА УЧАСТИЕ В ЭЛЕКТРОННОМ АУКЦИОНЕ</w:t>
      </w:r>
    </w:p>
    <w:p w:rsidR="00FD0A7B" w:rsidRPr="001A0D88" w:rsidRDefault="00FD0A7B" w:rsidP="00FD0A7B">
      <w:pPr>
        <w:ind w:left="40" w:right="40"/>
        <w:rPr>
          <w:color w:val="000000"/>
        </w:rPr>
      </w:pPr>
      <w:r w:rsidRPr="001A0D88">
        <w:rPr>
          <w:color w:val="000000"/>
        </w:rPr>
        <w:t>2.1. Первая часть заявки</w:t>
      </w:r>
    </w:p>
    <w:p w:rsidR="00FD0A7B" w:rsidRPr="001A0D88" w:rsidRDefault="00FD0A7B" w:rsidP="00FD0A7B">
      <w:pPr>
        <w:ind w:left="40" w:right="40"/>
        <w:rPr>
          <w:color w:val="000000"/>
        </w:rPr>
      </w:pPr>
      <w:r w:rsidRPr="001A0D88">
        <w:rPr>
          <w:color w:val="000000"/>
        </w:rPr>
        <w:t>2.2. Вторая часть заявки</w:t>
      </w:r>
    </w:p>
    <w:p w:rsidR="00FD0A7B" w:rsidRPr="001A0D88" w:rsidRDefault="00FD0A7B" w:rsidP="00FD0A7B">
      <w:pPr>
        <w:ind w:left="40" w:right="40"/>
        <w:rPr>
          <w:color w:val="000000"/>
        </w:rPr>
      </w:pPr>
      <w:r w:rsidRPr="001A0D88">
        <w:rPr>
          <w:color w:val="000000"/>
        </w:rPr>
        <w:t>3.ИНФОРМАЦИОННАЯ КАРТА ЭЛЕКТРОННОГО АУКЦИОНА</w:t>
      </w:r>
    </w:p>
    <w:p w:rsidR="00FD0A7B" w:rsidRPr="001A0D88" w:rsidRDefault="00FD0A7B" w:rsidP="00FD0A7B">
      <w:pPr>
        <w:ind w:left="40" w:right="40"/>
        <w:rPr>
          <w:color w:val="000000"/>
        </w:rPr>
      </w:pPr>
      <w:r w:rsidRPr="001A0D88">
        <w:rPr>
          <w:color w:val="000000"/>
        </w:rPr>
        <w:t>4. ПРОЕКТ КОНТРАКТА</w:t>
      </w:r>
    </w:p>
    <w:p w:rsidR="00FD0A7B" w:rsidRPr="001A0D88" w:rsidRDefault="00FD0A7B" w:rsidP="00FD0A7B">
      <w:pPr>
        <w:ind w:left="40" w:right="40"/>
        <w:rPr>
          <w:color w:val="000000"/>
        </w:rPr>
      </w:pPr>
      <w:r w:rsidRPr="001A0D88">
        <w:rPr>
          <w:color w:val="000000"/>
        </w:rPr>
        <w:t>5. ТЕХНИЧЕСКОЕ ЗАДАНИЕ</w:t>
      </w:r>
      <w:r w:rsidRPr="001A0D88">
        <w:rPr>
          <w:sz w:val="2"/>
        </w:rPr>
        <w:br w:type="page"/>
      </w:r>
    </w:p>
    <w:p w:rsidR="00FD0A7B" w:rsidRPr="001A0D88" w:rsidRDefault="00FD0A7B" w:rsidP="00FD0A7B">
      <w:pPr>
        <w:ind w:left="40" w:right="40"/>
        <w:rPr>
          <w:b/>
          <w:color w:val="000000"/>
          <w:sz w:val="32"/>
        </w:rPr>
      </w:pPr>
      <w:r w:rsidRPr="001A0D88">
        <w:rPr>
          <w:b/>
          <w:color w:val="000000"/>
          <w:sz w:val="32"/>
        </w:rPr>
        <w:lastRenderedPageBreak/>
        <w:t>1. ОБЩИЕ ПОЛОЖЕНИЯ</w:t>
      </w:r>
    </w:p>
    <w:p w:rsidR="00FD0A7B" w:rsidRPr="001A0D88" w:rsidRDefault="00FD0A7B" w:rsidP="00FD0A7B">
      <w:pPr>
        <w:ind w:left="40" w:right="40"/>
        <w:rPr>
          <w:color w:val="000000"/>
        </w:rPr>
      </w:pPr>
      <w:r w:rsidRPr="001A0D88">
        <w:rPr>
          <w:color w:val="000000"/>
        </w:rPr>
        <w:t xml:space="preserve">            1.1. ПРИГЛАШЕНИЕ К УЧАСТИЮ В АУКЦИОНЕ</w:t>
      </w:r>
    </w:p>
    <w:p w:rsidR="00FD0A7B" w:rsidRPr="001A0D88" w:rsidRDefault="00FD0A7B" w:rsidP="00FD0A7B">
      <w:pPr>
        <w:ind w:left="40" w:right="40"/>
        <w:rPr>
          <w:color w:val="000000"/>
        </w:rPr>
      </w:pPr>
      <w:r w:rsidRPr="001A0D88">
        <w:rPr>
          <w:color w:val="000000"/>
        </w:rPr>
        <w:t xml:space="preserve">            Настоящим приглашаются к участию в электронном аукционе форме (далее -аукцион), полная информация о котором указана в Информационной карте аукциона,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Заинтересованные лица могут бесплатно получить полный комплект документации об аукционе в Единой информационной системе http://zakupki.gov.ru (далее – официальный сайт). </w:t>
      </w:r>
    </w:p>
    <w:p w:rsidR="00FD0A7B" w:rsidRPr="001A0D88" w:rsidRDefault="00FD0A7B" w:rsidP="00FD0A7B">
      <w:pPr>
        <w:ind w:left="40" w:right="40"/>
        <w:rPr>
          <w:color w:val="000000"/>
        </w:rPr>
      </w:pPr>
    </w:p>
    <w:p w:rsidR="00FD0A7B" w:rsidRPr="001A0D88" w:rsidRDefault="00FD0A7B" w:rsidP="00FD0A7B">
      <w:pPr>
        <w:ind w:left="40" w:right="40"/>
        <w:rPr>
          <w:color w:val="000000"/>
        </w:rPr>
      </w:pPr>
      <w:r w:rsidRPr="001A0D88">
        <w:rPr>
          <w:color w:val="000000"/>
        </w:rPr>
        <w:t xml:space="preserve">            1. 2. ЗАКОНОДАТЕЛЬНОЕ РЕГУЛИРОВАНИЕ </w:t>
      </w:r>
    </w:p>
    <w:p w:rsidR="00FD0A7B" w:rsidRPr="001A0D88" w:rsidRDefault="00FD0A7B" w:rsidP="00FD0A7B">
      <w:pPr>
        <w:ind w:left="40" w:right="40"/>
        <w:rPr>
          <w:color w:val="000000"/>
        </w:rPr>
      </w:pPr>
      <w:r w:rsidRPr="001A0D88">
        <w:rPr>
          <w:color w:val="000000"/>
        </w:rPr>
        <w:t xml:space="preserve">            Настоящий электронный аукцион проводится в соответствии и на основании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Федерального закона от 26 июля 2006 г. № 135-ФЗ «О защите конкуренции», иных федеральных законов, регулирующих отношения, связанные с закупками, Гражданского Кодекса Российской Федерации, Бюджетного Кодекса Российской Федерации, а также иных нормативных правовых актов, регулирующих государственные закупки. В случае наличия противоречий между законодательством и требованиями извещения о проведении электронного аукциона, либо документации об электронном аукционе применяются требования и нормы законодательства Российской Федерации. В части, прямо не урегулированной законодательством Российской Федерации, проведение электронного аукциона регулируется настоящей документацией об электронном аукционе.</w:t>
      </w:r>
    </w:p>
    <w:p w:rsidR="00FD0A7B" w:rsidRPr="001A0D88" w:rsidRDefault="00FD0A7B" w:rsidP="00FD0A7B">
      <w:pPr>
        <w:ind w:left="40" w:right="40"/>
        <w:rPr>
          <w:color w:val="000000"/>
        </w:rPr>
      </w:pPr>
    </w:p>
    <w:p w:rsidR="00FD0A7B" w:rsidRPr="001A0D88" w:rsidRDefault="00FD0A7B" w:rsidP="00FD0A7B">
      <w:pPr>
        <w:ind w:left="40" w:right="40"/>
        <w:rPr>
          <w:color w:val="000000"/>
        </w:rPr>
      </w:pPr>
      <w:r w:rsidRPr="001A0D88">
        <w:rPr>
          <w:color w:val="000000"/>
        </w:rPr>
        <w:t xml:space="preserve">            1.3. ТРЕБОВАНИЯ К УЧАСТНИКАМ ЗАКУПКИ.</w:t>
      </w:r>
    </w:p>
    <w:p w:rsidR="00FD0A7B" w:rsidRPr="001A0D88" w:rsidRDefault="00FD0A7B" w:rsidP="00FD0A7B">
      <w:pPr>
        <w:ind w:left="40" w:right="40"/>
        <w:rPr>
          <w:color w:val="000000"/>
        </w:rPr>
      </w:pPr>
      <w:r w:rsidRPr="001A0D88">
        <w:rPr>
          <w:color w:val="000000"/>
        </w:rPr>
        <w:t xml:space="preserve">            Участники закупки имеют право выступать в отношениях, связанных с осуществлением закупки для обеспечения государственных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(Федеральный закон от 05.04.2013 г. № 44-ФЗ,  п.3 ст.27).</w:t>
      </w:r>
    </w:p>
    <w:p w:rsidR="00FD0A7B" w:rsidRPr="001A0D88" w:rsidRDefault="00FD0A7B" w:rsidP="00FD0A7B">
      <w:pPr>
        <w:ind w:left="40" w:right="40"/>
        <w:rPr>
          <w:color w:val="000000"/>
        </w:rPr>
      </w:pPr>
      <w:r w:rsidRPr="001A0D88">
        <w:rPr>
          <w:color w:val="000000"/>
        </w:rPr>
        <w:t xml:space="preserve">            К участникам размещения заказа устанавливаются следующие обязательные требования:</w:t>
      </w:r>
    </w:p>
    <w:p w:rsidR="00FD0A7B" w:rsidRPr="001A0D88" w:rsidRDefault="00FD0A7B" w:rsidP="00FD0A7B">
      <w:pPr>
        <w:ind w:left="40" w:right="40"/>
        <w:rPr>
          <w:color w:val="000000"/>
        </w:rPr>
      </w:pPr>
      <w:r w:rsidRPr="001A0D88">
        <w:rPr>
          <w:color w:val="000000"/>
        </w:rPr>
        <w:t xml:space="preserve">            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(Федеральный закон от 05.04.2013 г. № 44-ФЗ,  п.4 ст.3).</w:t>
      </w:r>
    </w:p>
    <w:p w:rsidR="00FD0A7B" w:rsidRPr="001A0D88" w:rsidRDefault="00FD0A7B" w:rsidP="00FD0A7B">
      <w:pPr>
        <w:ind w:left="40" w:right="40"/>
        <w:rPr>
          <w:color w:val="000000"/>
        </w:rPr>
      </w:pPr>
      <w:r w:rsidRPr="001A0D88">
        <w:rPr>
          <w:color w:val="000000"/>
        </w:rPr>
        <w:t xml:space="preserve">            Участник закупки должен соответствовать следующим обязательным требованиям (Федеральный закон от 05.04.2013 г. № 44-ФЗ,  ч.1 и 2 ст.31):</w:t>
      </w:r>
    </w:p>
    <w:p w:rsidR="00FD0A7B" w:rsidRPr="001A0D88" w:rsidRDefault="00FD0A7B" w:rsidP="00FD0A7B">
      <w:pPr>
        <w:ind w:left="40" w:right="40"/>
        <w:rPr>
          <w:color w:val="000000"/>
        </w:rPr>
      </w:pPr>
      <w:r w:rsidRPr="001A0D88">
        <w:rPr>
          <w:color w:val="000000"/>
        </w:rPr>
        <w:t xml:space="preserve">            -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D0A7B" w:rsidRPr="001A0D88" w:rsidRDefault="00FD0A7B" w:rsidP="00FD0A7B">
      <w:pPr>
        <w:ind w:left="40" w:right="40"/>
        <w:rPr>
          <w:color w:val="000000"/>
        </w:rPr>
      </w:pPr>
      <w:r w:rsidRPr="001A0D88">
        <w:rPr>
          <w:color w:val="000000"/>
        </w:rPr>
        <w:t xml:space="preserve">            - правомочность участника закупки заключать контракт;</w:t>
      </w:r>
    </w:p>
    <w:p w:rsidR="00FD0A7B" w:rsidRPr="001A0D88" w:rsidRDefault="00FD0A7B" w:rsidP="00FD0A7B">
      <w:pPr>
        <w:ind w:left="40" w:right="40"/>
        <w:rPr>
          <w:color w:val="000000"/>
        </w:rPr>
      </w:pPr>
      <w:r w:rsidRPr="001A0D88">
        <w:rPr>
          <w:color w:val="000000"/>
        </w:rPr>
        <w:t xml:space="preserve">            -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0A7B" w:rsidRPr="001A0D88" w:rsidRDefault="00FD0A7B" w:rsidP="00FD0A7B">
      <w:pPr>
        <w:ind w:left="40" w:right="40"/>
        <w:rPr>
          <w:color w:val="000000"/>
        </w:rPr>
      </w:pPr>
      <w:r w:rsidRPr="001A0D88">
        <w:rPr>
          <w:color w:val="000000"/>
        </w:rPr>
        <w:t xml:space="preserve">            -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D0A7B" w:rsidRPr="001A0D88" w:rsidRDefault="00FD0A7B" w:rsidP="00FD0A7B">
      <w:pPr>
        <w:ind w:left="40" w:right="40"/>
        <w:rPr>
          <w:color w:val="000000"/>
        </w:rPr>
      </w:pPr>
      <w:r w:rsidRPr="001A0D88">
        <w:rPr>
          <w:color w:val="000000"/>
        </w:rPr>
        <w:t xml:space="preserve">            -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1A0D88">
        <w:rPr>
          <w:color w:val="000000"/>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0A7B" w:rsidRPr="001A0D88" w:rsidRDefault="00FD0A7B" w:rsidP="00FD0A7B">
      <w:pPr>
        <w:ind w:left="40" w:right="40"/>
        <w:rPr>
          <w:color w:val="000000"/>
        </w:rPr>
      </w:pPr>
      <w:r w:rsidRPr="001A0D88">
        <w:rPr>
          <w:color w:val="000000"/>
        </w:rPr>
        <w:t xml:space="preserve">            - отсутствие в предусмотренном настоящим Федеральным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FD0A7B" w:rsidRPr="001A0D88" w:rsidRDefault="00FD0A7B" w:rsidP="00FD0A7B">
      <w:pPr>
        <w:ind w:left="40" w:right="40"/>
        <w:rPr>
          <w:color w:val="000000"/>
        </w:rPr>
      </w:pPr>
      <w:r w:rsidRPr="001A0D88">
        <w:rPr>
          <w:color w:val="000000"/>
        </w:rPr>
        <w:t xml:space="preserve">            -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D0A7B" w:rsidRPr="001A0D88" w:rsidRDefault="00FD0A7B" w:rsidP="00FD0A7B">
      <w:pPr>
        <w:ind w:left="40" w:right="40"/>
        <w:rPr>
          <w:color w:val="000000"/>
        </w:rPr>
      </w:pPr>
      <w:r w:rsidRPr="001A0D88">
        <w:rPr>
          <w:color w:val="000000"/>
        </w:rPr>
        <w:t xml:space="preserve">            -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D0A7B" w:rsidRPr="001A0D88" w:rsidRDefault="00FD0A7B" w:rsidP="00FD0A7B">
      <w:pPr>
        <w:ind w:left="40" w:right="40"/>
        <w:rPr>
          <w:color w:val="000000"/>
        </w:rPr>
      </w:pPr>
    </w:p>
    <w:p w:rsidR="00FD0A7B" w:rsidRPr="001A0D88" w:rsidRDefault="00FD0A7B" w:rsidP="00FD0A7B">
      <w:pPr>
        <w:ind w:left="40" w:right="40"/>
        <w:rPr>
          <w:color w:val="000000"/>
        </w:rPr>
      </w:pPr>
      <w:r w:rsidRPr="001A0D88">
        <w:rPr>
          <w:color w:val="000000"/>
        </w:rPr>
        <w:t xml:space="preserve">            1.4. РАСХОДЫ НА УЧАСТИЕ В ЭЛЕКТРОННОМ АУКЦИОНЕ.</w:t>
      </w:r>
    </w:p>
    <w:p w:rsidR="00FD0A7B" w:rsidRPr="001A0D88" w:rsidRDefault="00FD0A7B" w:rsidP="00FD0A7B">
      <w:pPr>
        <w:ind w:left="40" w:right="40"/>
        <w:rPr>
          <w:color w:val="000000"/>
        </w:rPr>
      </w:pPr>
      <w:r w:rsidRPr="001A0D88">
        <w:rPr>
          <w:color w:val="000000"/>
        </w:rPr>
        <w:t xml:space="preserve">            Участник закупки несет все расходы, связанные с подготовкой и подачей своей заявки на участие в Аукционе, а Заказчик не имеет обязательств по этим расходам, за исключением случаев, предусмотренных законодательством Российской Федерации.</w:t>
      </w:r>
    </w:p>
    <w:p w:rsidR="00FD0A7B" w:rsidRPr="001A0D88" w:rsidRDefault="00FD0A7B" w:rsidP="00FD0A7B">
      <w:pPr>
        <w:ind w:left="40" w:right="40"/>
        <w:rPr>
          <w:color w:val="000000"/>
        </w:rPr>
      </w:pPr>
    </w:p>
    <w:p w:rsidR="00FD0A7B" w:rsidRPr="001A0D88" w:rsidRDefault="00FD0A7B" w:rsidP="00FD0A7B">
      <w:pPr>
        <w:ind w:left="40" w:right="40"/>
        <w:rPr>
          <w:color w:val="000000"/>
        </w:rPr>
      </w:pPr>
      <w:r w:rsidRPr="001A0D88">
        <w:rPr>
          <w:color w:val="000000"/>
        </w:rPr>
        <w:t xml:space="preserve">            1.5. ПОРЯДОК ПРЕДОСТАВЛЕНИЯ ДОКУМЕНТАЦИИ ОБ АУКЦИОНЕ, РАЗЪЯСНЕНИЕ ПОЛОЖЕНИЙ ДОКУМЕНТАЦИИ ОБ ЭЛЕКТРОННОМ АУКЦИОНЕ</w:t>
      </w:r>
    </w:p>
    <w:p w:rsidR="00FD0A7B" w:rsidRPr="001A0D88" w:rsidRDefault="00FD0A7B" w:rsidP="00FD0A7B">
      <w:pPr>
        <w:ind w:left="40" w:right="40"/>
        <w:rPr>
          <w:color w:val="000000"/>
        </w:rPr>
      </w:pPr>
      <w:r w:rsidRPr="001A0D88">
        <w:rPr>
          <w:color w:val="000000"/>
        </w:rPr>
        <w:t xml:space="preserve">            Любой участник закупки, получивший аккредитацию на электронной площадке, вправе направить на адрес электронной площадки, на которой планируется проведение Аукциона, запрос о разъяснении положений Документации об аукционе. При этом такой участник закупки вправе направить не более чем три запроса о разъяснении положений Документации об аукционе в отношении одного Аукциона. В течение одного часа с момента поступления указанного запроса оператор электронной площадки направляет запрос заказчику. (Федеральный закон от 05.04.2013 г. № 44-ФЗ,  п.3 ст.65).</w:t>
      </w:r>
    </w:p>
    <w:p w:rsidR="00FD0A7B" w:rsidRPr="001A0D88" w:rsidRDefault="00FD0A7B" w:rsidP="00FD0A7B">
      <w:pPr>
        <w:ind w:left="40" w:right="40"/>
        <w:rPr>
          <w:color w:val="000000"/>
        </w:rPr>
      </w:pPr>
      <w:r w:rsidRPr="001A0D88">
        <w:rPr>
          <w:color w:val="000000"/>
        </w:rPr>
        <w:t xml:space="preserve">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 (Федеральный закон от 05.04.2013 г. № 44-ФЗ,  п.4 ст.65).</w:t>
      </w:r>
    </w:p>
    <w:p w:rsidR="00FD0A7B" w:rsidRPr="001A0D88" w:rsidRDefault="00FD0A7B" w:rsidP="00FD0A7B">
      <w:pPr>
        <w:ind w:left="40" w:right="40"/>
        <w:rPr>
          <w:color w:val="000000"/>
        </w:rPr>
      </w:pPr>
    </w:p>
    <w:p w:rsidR="00FD0A7B" w:rsidRPr="001A0D88" w:rsidRDefault="00FD0A7B" w:rsidP="00FD0A7B">
      <w:pPr>
        <w:ind w:left="40" w:right="40"/>
        <w:rPr>
          <w:color w:val="000000"/>
        </w:rPr>
      </w:pPr>
      <w:r w:rsidRPr="001A0D88">
        <w:rPr>
          <w:color w:val="000000"/>
        </w:rPr>
        <w:t xml:space="preserve">            1.6 ВНЕСЕНИЕ ИЗМЕНЕНИЙ В ДОКУМЕНТАЦИЮ ОБ АУКЦИОНЕ. </w:t>
      </w:r>
    </w:p>
    <w:p w:rsidR="00FD0A7B" w:rsidRPr="001A0D88" w:rsidRDefault="00FD0A7B" w:rsidP="00FD0A7B">
      <w:pPr>
        <w:ind w:left="40" w:right="40"/>
        <w:rPr>
          <w:color w:val="000000"/>
        </w:rPr>
      </w:pPr>
      <w:r w:rsidRPr="001A0D88">
        <w:rPr>
          <w:color w:val="000000"/>
        </w:rPr>
        <w:t xml:space="preserve">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при проведении настоящего аукциона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 (Федеральный закон от 05.04.2013 г. № 44-ФЗ,  п.6 ст.63)</w:t>
      </w:r>
    </w:p>
    <w:p w:rsidR="00FD0A7B" w:rsidRPr="001A0D88" w:rsidRDefault="00FD0A7B" w:rsidP="00FD0A7B"/>
    <w:p w:rsidR="00FD0A7B" w:rsidRPr="001A0D88" w:rsidRDefault="00FD0A7B" w:rsidP="00FD0A7B">
      <w:pPr>
        <w:ind w:left="40" w:right="40"/>
        <w:rPr>
          <w:b/>
          <w:color w:val="000000"/>
          <w:sz w:val="32"/>
        </w:rPr>
      </w:pPr>
      <w:r w:rsidRPr="001A0D88">
        <w:rPr>
          <w:b/>
          <w:color w:val="000000"/>
          <w:sz w:val="32"/>
        </w:rPr>
        <w:t xml:space="preserve">2. ТРЕБОВАНИЯ К СОДЕРЖАНИЮ И СОСТАВУ ЗАЯВКИ НА УЧАСТИЕ В ЭЛЕКТРОННОМ АУКЦИОНЕ </w:t>
      </w:r>
    </w:p>
    <w:p w:rsidR="00FD0A7B" w:rsidRPr="001A0D88" w:rsidRDefault="00FD0A7B" w:rsidP="00FD0A7B">
      <w:pPr>
        <w:ind w:left="40" w:right="40"/>
        <w:rPr>
          <w:color w:val="000000"/>
        </w:rPr>
      </w:pPr>
      <w:r w:rsidRPr="001A0D88">
        <w:rPr>
          <w:color w:val="000000"/>
        </w:rPr>
        <w:t xml:space="preserve">          Для участия в электронном аукционе лица, получившие аккредитацию на электронной площадке, подают заявку на участие в аукционе в электронной форме.</w:t>
      </w:r>
    </w:p>
    <w:p w:rsidR="00FD0A7B" w:rsidRPr="001A0D88" w:rsidRDefault="00FD0A7B" w:rsidP="00FD0A7B">
      <w:pPr>
        <w:ind w:left="40" w:right="40"/>
        <w:rPr>
          <w:color w:val="000000"/>
        </w:rPr>
      </w:pPr>
      <w:r w:rsidRPr="001A0D88">
        <w:rPr>
          <w:color w:val="000000"/>
        </w:rPr>
        <w:t xml:space="preserve">          Участие в электронном аукционе возможно при наличии на счете участника закупки,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электронном аукционе, предусмотренный документацией об аукционе.</w:t>
      </w:r>
    </w:p>
    <w:p w:rsidR="00FD0A7B" w:rsidRPr="001A0D88" w:rsidRDefault="00FD0A7B" w:rsidP="00FD0A7B">
      <w:pPr>
        <w:ind w:left="40" w:right="40"/>
        <w:rPr>
          <w:color w:val="000000"/>
        </w:rPr>
      </w:pPr>
      <w:r w:rsidRPr="001A0D88">
        <w:rPr>
          <w:color w:val="000000"/>
        </w:rPr>
        <w:t xml:space="preserve">          Заявка на участие в электронном аукционе направляется участником размещения заказа оператору электронной площадки в форме двух электронных документов, содержащих предусмотренные настоящим пунктом части заявки. Указанные электронные документы подаются одновременно.</w:t>
      </w:r>
    </w:p>
    <w:p w:rsidR="00FD0A7B" w:rsidRPr="001A0D88" w:rsidRDefault="00FD0A7B" w:rsidP="00FD0A7B">
      <w:pPr>
        <w:ind w:left="40" w:right="40"/>
        <w:rPr>
          <w:color w:val="000000"/>
        </w:rPr>
      </w:pPr>
      <w:r w:rsidRPr="001A0D88">
        <w:rPr>
          <w:color w:val="000000"/>
        </w:rPr>
        <w:t xml:space="preserve">          Заявка на участие в электронном аукционе состоит из двух частей.</w:t>
      </w:r>
    </w:p>
    <w:p w:rsidR="00FD0A7B" w:rsidRPr="001A0D88" w:rsidRDefault="00FD0A7B" w:rsidP="00FD0A7B">
      <w:pPr>
        <w:ind w:left="40" w:right="40"/>
        <w:rPr>
          <w:color w:val="000000"/>
        </w:rPr>
      </w:pPr>
      <w:r w:rsidRPr="001A0D88">
        <w:rPr>
          <w:color w:val="000000"/>
        </w:rPr>
        <w:t xml:space="preserve">          2.1. Первая часть заявки на участие в электронном аукционе должна содержать указанную в одном из следующих подпунктов информацию:</w:t>
      </w:r>
    </w:p>
    <w:p w:rsidR="00FD0A7B" w:rsidRPr="001A0D88" w:rsidRDefault="00FD0A7B" w:rsidP="00FD0A7B">
      <w:pPr>
        <w:ind w:left="40" w:right="40"/>
        <w:rPr>
          <w:color w:val="000000"/>
        </w:rPr>
      </w:pPr>
      <w:r w:rsidRPr="001A0D88">
        <w:rPr>
          <w:color w:val="000000"/>
        </w:rPr>
        <w:t xml:space="preserve">          1) при заключении контракта на поставку товара:</w:t>
      </w:r>
    </w:p>
    <w:p w:rsidR="00FD0A7B" w:rsidRPr="001A0D88" w:rsidRDefault="00FD0A7B" w:rsidP="00FD0A7B">
      <w:pPr>
        <w:ind w:left="40" w:right="40"/>
        <w:rPr>
          <w:color w:val="000000"/>
        </w:rPr>
      </w:pPr>
      <w:r w:rsidRPr="001A0D88">
        <w:rPr>
          <w:color w:val="000000"/>
        </w:rPr>
        <w:t xml:space="preserve">          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D0A7B" w:rsidRPr="001A0D88" w:rsidRDefault="00FD0A7B" w:rsidP="00FD0A7B">
      <w:pPr>
        <w:ind w:left="40" w:right="40"/>
        <w:rPr>
          <w:color w:val="000000"/>
        </w:rPr>
      </w:pPr>
      <w:r w:rsidRPr="001A0D88">
        <w:rPr>
          <w:color w:val="000000"/>
        </w:rPr>
        <w:t xml:space="preserve">          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FD0A7B" w:rsidRPr="001A0D88" w:rsidRDefault="00FD0A7B" w:rsidP="00FD0A7B">
      <w:pPr>
        <w:ind w:left="40" w:right="40"/>
        <w:rPr>
          <w:color w:val="000000"/>
        </w:rPr>
      </w:pPr>
      <w:r w:rsidRPr="001A0D88">
        <w:rPr>
          <w:color w:val="000000"/>
        </w:rPr>
        <w:t xml:space="preserve">          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D0A7B" w:rsidRPr="001A0D88" w:rsidRDefault="00FD0A7B" w:rsidP="00FD0A7B">
      <w:pPr>
        <w:ind w:left="40" w:right="40"/>
        <w:rPr>
          <w:color w:val="000000"/>
        </w:rPr>
      </w:pPr>
      <w:r w:rsidRPr="001A0D88">
        <w:rPr>
          <w:color w:val="000000"/>
        </w:rPr>
        <w:lastRenderedPageBreak/>
        <w:t xml:space="preserve">          3) при заключении контракта на выполнение работы или оказание услуги, для выполнения или оказания которых используется товар:</w:t>
      </w:r>
    </w:p>
    <w:p w:rsidR="00FD0A7B" w:rsidRPr="001A0D88" w:rsidRDefault="00FD0A7B" w:rsidP="00FD0A7B">
      <w:pPr>
        <w:ind w:left="40" w:right="40"/>
        <w:rPr>
          <w:color w:val="000000"/>
        </w:rPr>
      </w:pPr>
      <w:r w:rsidRPr="001A0D88">
        <w:rPr>
          <w:color w:val="000000"/>
        </w:rPr>
        <w:t xml:space="preserve">          а) согласие, предусмотренное пунктом 2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пунктом 2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D0A7B" w:rsidRPr="001A0D88" w:rsidRDefault="00FD0A7B" w:rsidP="00FD0A7B">
      <w:pPr>
        <w:ind w:left="40" w:right="40"/>
        <w:rPr>
          <w:color w:val="000000"/>
        </w:rPr>
      </w:pPr>
      <w:r w:rsidRPr="001A0D88">
        <w:rPr>
          <w:color w:val="000000"/>
        </w:rPr>
        <w:t xml:space="preserve">          (в ред. Федерального закона от 28.12.2013 N 396-ФЗ)</w:t>
      </w:r>
    </w:p>
    <w:p w:rsidR="00FD0A7B" w:rsidRPr="001A0D88" w:rsidRDefault="00FD0A7B" w:rsidP="00FD0A7B">
      <w:pPr>
        <w:ind w:left="40" w:right="40"/>
        <w:rPr>
          <w:color w:val="000000"/>
        </w:rPr>
      </w:pPr>
      <w:r w:rsidRPr="001A0D88">
        <w:rPr>
          <w:color w:val="000000"/>
        </w:rPr>
        <w:t xml:space="preserve">          б) согласие, предусмотренное пунктом 2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D0A7B" w:rsidRPr="001A0D88" w:rsidRDefault="00FD0A7B" w:rsidP="00FD0A7B">
      <w:pPr>
        <w:ind w:left="40" w:right="40"/>
        <w:rPr>
          <w:color w:val="000000"/>
        </w:rPr>
      </w:pPr>
      <w:r w:rsidRPr="001A0D88">
        <w:rPr>
          <w:color w:val="000000"/>
        </w:rPr>
        <w:t xml:space="preserve">          2.2. Вторая часть заявки на участие в электронном аукционе должна содержать следующие документы и сведения:</w:t>
      </w:r>
    </w:p>
    <w:p w:rsidR="00FD0A7B" w:rsidRPr="001A0D88" w:rsidRDefault="00FD0A7B" w:rsidP="00FD0A7B">
      <w:pPr>
        <w:ind w:left="40" w:right="40"/>
        <w:rPr>
          <w:color w:val="000000"/>
        </w:rPr>
      </w:pPr>
      <w:r w:rsidRPr="001A0D88">
        <w:rPr>
          <w:color w:val="000000"/>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D0A7B" w:rsidRPr="001A0D88" w:rsidRDefault="00FD0A7B" w:rsidP="00FD0A7B">
      <w:pPr>
        <w:ind w:left="40" w:right="40"/>
        <w:rPr>
          <w:color w:val="000000"/>
        </w:rPr>
      </w:pPr>
      <w:r w:rsidRPr="001A0D88">
        <w:rPr>
          <w:color w:val="000000"/>
        </w:rPr>
        <w:t xml:space="preserve">          2) документы, подтверждающие соответствие участника такого аукциона требованиям, установленным пунктами 1 и 2 части 1 и частью 2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пунктами 3 - 9 части 1 статьи 31 настоящего Федерального закона;</w:t>
      </w:r>
    </w:p>
    <w:p w:rsidR="00FD0A7B" w:rsidRPr="001A0D88" w:rsidRDefault="00FD0A7B" w:rsidP="00FD0A7B">
      <w:pPr>
        <w:ind w:left="40" w:right="40"/>
        <w:rPr>
          <w:color w:val="000000"/>
        </w:rPr>
      </w:pPr>
      <w:r w:rsidRPr="001A0D88">
        <w:rPr>
          <w:color w:val="000000"/>
        </w:rPr>
        <w:lastRenderedPageBreak/>
        <w:t xml:space="preserve">          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FD0A7B" w:rsidRPr="001A0D88" w:rsidRDefault="00FD0A7B" w:rsidP="00FD0A7B">
      <w:pPr>
        <w:ind w:left="40" w:right="40"/>
        <w:rPr>
          <w:color w:val="000000"/>
        </w:rPr>
      </w:pPr>
      <w:r w:rsidRPr="001A0D88">
        <w:rPr>
          <w:color w:val="000000"/>
        </w:rPr>
        <w:t xml:space="preserve">          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FD0A7B" w:rsidRPr="001A0D88" w:rsidRDefault="00FD0A7B" w:rsidP="00FD0A7B">
      <w:pPr>
        <w:ind w:left="40" w:right="40"/>
        <w:rPr>
          <w:color w:val="000000"/>
        </w:rPr>
      </w:pPr>
      <w:r w:rsidRPr="001A0D88">
        <w:rPr>
          <w:color w:val="000000"/>
        </w:rPr>
        <w:t xml:space="preserve">          5) документы, подтверждающие право участника такого аукциона на получение преимущества в соответствии со статьями 28 - 30 настоящего Федерального закона, или копии этих документов;</w:t>
      </w:r>
    </w:p>
    <w:p w:rsidR="00FD0A7B" w:rsidRDefault="00FD0A7B" w:rsidP="00FD0A7B">
      <w:pPr>
        <w:ind w:left="40" w:right="40"/>
        <w:rPr>
          <w:color w:val="000000"/>
        </w:rPr>
      </w:pPr>
      <w:r w:rsidRPr="001A0D88">
        <w:rPr>
          <w:color w:val="000000"/>
        </w:rPr>
        <w:t xml:space="preserve">          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настоящего Федерального закона, или копии этих документов.</w:t>
      </w: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Default="00C563A6" w:rsidP="00FD0A7B">
      <w:pPr>
        <w:ind w:left="40" w:right="40"/>
        <w:rPr>
          <w:color w:val="000000"/>
        </w:rPr>
      </w:pPr>
    </w:p>
    <w:p w:rsidR="00C563A6" w:rsidRPr="001A0D88" w:rsidRDefault="00C563A6" w:rsidP="00FD0A7B">
      <w:pPr>
        <w:ind w:left="40" w:right="40"/>
        <w:rPr>
          <w:color w:val="000000"/>
        </w:rPr>
      </w:pPr>
    </w:p>
    <w:p w:rsidR="0088166B" w:rsidRPr="001A0D88" w:rsidRDefault="0088166B" w:rsidP="00FD0A7B">
      <w:pPr>
        <w:pStyle w:val="af0"/>
        <w:rPr>
          <w:sz w:val="2"/>
        </w:rPr>
      </w:pPr>
    </w:p>
    <w:p w:rsidR="00FD0A7B" w:rsidRPr="001A0D88" w:rsidRDefault="00FD0A7B" w:rsidP="00FD0A7B">
      <w:pPr>
        <w:pStyle w:val="af0"/>
        <w:rPr>
          <w:sz w:val="2"/>
        </w:rPr>
      </w:pPr>
    </w:p>
    <w:p w:rsidR="00FD0A7B" w:rsidRPr="001A0D88" w:rsidRDefault="00FD0A7B" w:rsidP="00FD0A7B">
      <w:pPr>
        <w:pStyle w:val="af0"/>
        <w:rPr>
          <w:sz w:val="2"/>
        </w:rPr>
      </w:pPr>
    </w:p>
    <w:p w:rsidR="00FD0A7B" w:rsidRPr="001A0D88" w:rsidRDefault="00FD0A7B" w:rsidP="00FD0A7B">
      <w:pPr>
        <w:pStyle w:val="af0"/>
        <w:rPr>
          <w:sz w:val="2"/>
        </w:rPr>
      </w:pPr>
    </w:p>
    <w:bookmarkEnd w:id="8"/>
    <w:p w:rsidR="00FD0A7B" w:rsidRPr="001A0D88" w:rsidRDefault="00FD0A7B" w:rsidP="00317D02">
      <w:pPr>
        <w:pStyle w:val="ConsPlusNormal"/>
        <w:rPr>
          <w:rFonts w:ascii="Times New Roman" w:hAnsi="Times New Roman" w:cs="Times New Roman"/>
          <w:b/>
          <w:bCs/>
        </w:rPr>
      </w:pPr>
    </w:p>
    <w:p w:rsidR="002C10F8" w:rsidRPr="001A0D88" w:rsidRDefault="002C10F8" w:rsidP="00FD0A7B">
      <w:pPr>
        <w:pStyle w:val="ConsPlusNormal"/>
        <w:jc w:val="center"/>
        <w:rPr>
          <w:rFonts w:ascii="Times New Roman" w:hAnsi="Times New Roman" w:cs="Times New Roman"/>
        </w:rPr>
      </w:pPr>
      <w:r w:rsidRPr="001A0D88">
        <w:rPr>
          <w:rFonts w:ascii="Times New Roman" w:hAnsi="Times New Roman" w:cs="Times New Roman"/>
          <w:b/>
          <w:bCs/>
        </w:rPr>
        <w:lastRenderedPageBreak/>
        <w:t>ИНФОРМАЦИОННАЯ КАРТА</w:t>
      </w:r>
    </w:p>
    <w:p w:rsidR="00FD0A7B" w:rsidRPr="001A0D88" w:rsidRDefault="002C10F8" w:rsidP="00FD0A7B">
      <w:pPr>
        <w:pStyle w:val="ConsPlusNormal"/>
        <w:jc w:val="center"/>
        <w:rPr>
          <w:rFonts w:ascii="Times New Roman" w:hAnsi="Times New Roman" w:cs="Times New Roman"/>
          <w:b/>
          <w:bCs/>
        </w:rPr>
      </w:pPr>
      <w:r w:rsidRPr="001A0D88">
        <w:rPr>
          <w:rFonts w:ascii="Times New Roman" w:hAnsi="Times New Roman" w:cs="Times New Roman"/>
          <w:b/>
          <w:bCs/>
        </w:rPr>
        <w:t xml:space="preserve">ДОКУМЕНТАЦИИ ОБ ЭЛЕКТРОННОМ АУКЦИОНЕ </w:t>
      </w:r>
    </w:p>
    <w:p w:rsidR="002C10F8" w:rsidRPr="001A0D88" w:rsidRDefault="002C10F8" w:rsidP="00FD0A7B">
      <w:pPr>
        <w:pStyle w:val="ConsPlusNormal"/>
        <w:jc w:val="center"/>
        <w:rPr>
          <w:rFonts w:ascii="Times New Roman" w:hAnsi="Times New Roman" w:cs="Times New Roman"/>
          <w:b/>
        </w:rPr>
      </w:pPr>
    </w:p>
    <w:p w:rsidR="002C10F8" w:rsidRPr="001A0D88" w:rsidRDefault="002C10F8" w:rsidP="002C10F8">
      <w:pPr>
        <w:pStyle w:val="ConsPlusNormal"/>
        <w:jc w:val="center"/>
        <w:outlineLvl w:val="0"/>
        <w:rPr>
          <w:rFonts w:ascii="Times New Roman" w:hAnsi="Times New Roman" w:cs="Times New Roman"/>
        </w:rPr>
      </w:pPr>
    </w:p>
    <w:tbl>
      <w:tblPr>
        <w:tblW w:w="10348" w:type="dxa"/>
        <w:tblCellSpacing w:w="5" w:type="nil"/>
        <w:tblInd w:w="-492" w:type="dxa"/>
        <w:tblLayout w:type="fixed"/>
        <w:tblCellMar>
          <w:left w:w="75" w:type="dxa"/>
          <w:right w:w="75" w:type="dxa"/>
        </w:tblCellMar>
        <w:tblLook w:val="0000"/>
      </w:tblPr>
      <w:tblGrid>
        <w:gridCol w:w="3261"/>
        <w:gridCol w:w="7087"/>
      </w:tblGrid>
      <w:tr w:rsidR="002C10F8" w:rsidRPr="00262913" w:rsidTr="00C563A6">
        <w:trPr>
          <w:trHeight w:val="1259"/>
          <w:tblCellSpacing w:w="5" w:type="nil"/>
        </w:trPr>
        <w:tc>
          <w:tcPr>
            <w:tcW w:w="3261" w:type="dxa"/>
            <w:tcBorders>
              <w:top w:val="single" w:sz="8" w:space="0" w:color="auto"/>
              <w:left w:val="single" w:sz="8" w:space="0" w:color="auto"/>
              <w:bottom w:val="single" w:sz="8" w:space="0" w:color="auto"/>
              <w:right w:val="single" w:sz="8" w:space="0" w:color="auto"/>
            </w:tcBorders>
          </w:tcPr>
          <w:p w:rsidR="002C10F8" w:rsidRPr="00262913" w:rsidRDefault="002C10F8" w:rsidP="000359C8">
            <w:pPr>
              <w:autoSpaceDE w:val="0"/>
              <w:autoSpaceDN w:val="0"/>
              <w:adjustRightInd w:val="0"/>
              <w:rPr>
                <w:sz w:val="22"/>
              </w:rPr>
            </w:pPr>
            <w:r w:rsidRPr="00262913">
              <w:rPr>
                <w:sz w:val="22"/>
                <w:szCs w:val="22"/>
              </w:rPr>
              <w:t xml:space="preserve">Краткое наименование  </w:t>
            </w:r>
          </w:p>
          <w:p w:rsidR="002C10F8" w:rsidRPr="00262913" w:rsidRDefault="002C10F8" w:rsidP="000359C8">
            <w:pPr>
              <w:autoSpaceDE w:val="0"/>
              <w:autoSpaceDN w:val="0"/>
              <w:adjustRightInd w:val="0"/>
              <w:rPr>
                <w:sz w:val="22"/>
              </w:rPr>
            </w:pPr>
            <w:r w:rsidRPr="00262913">
              <w:rPr>
                <w:sz w:val="22"/>
                <w:szCs w:val="22"/>
              </w:rPr>
              <w:t xml:space="preserve">аукциона:   </w:t>
            </w:r>
          </w:p>
        </w:tc>
        <w:tc>
          <w:tcPr>
            <w:tcW w:w="7087" w:type="dxa"/>
            <w:tcBorders>
              <w:top w:val="single" w:sz="8" w:space="0" w:color="auto"/>
              <w:left w:val="single" w:sz="8" w:space="0" w:color="auto"/>
              <w:bottom w:val="single" w:sz="8" w:space="0" w:color="auto"/>
              <w:right w:val="single" w:sz="8" w:space="0" w:color="auto"/>
            </w:tcBorders>
          </w:tcPr>
          <w:p w:rsidR="002C10F8" w:rsidRPr="00262913" w:rsidRDefault="00B05B92" w:rsidP="00B05B92">
            <w:pPr>
              <w:shd w:val="clear" w:color="auto" w:fill="FFFFFF"/>
              <w:rPr>
                <w:color w:val="000000"/>
                <w:spacing w:val="-4"/>
                <w:sz w:val="22"/>
              </w:rPr>
            </w:pPr>
            <w:r>
              <w:rPr>
                <w:color w:val="000000"/>
                <w:spacing w:val="-4"/>
                <w:sz w:val="22"/>
              </w:rPr>
              <w:t>Администрация Изыхского сельсовета</w:t>
            </w:r>
          </w:p>
        </w:tc>
      </w:tr>
      <w:tr w:rsidR="002C10F8" w:rsidRPr="001A0D88" w:rsidTr="00C563A6">
        <w:trPr>
          <w:trHeight w:val="800"/>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Способ определения    </w:t>
            </w:r>
          </w:p>
          <w:p w:rsidR="002C10F8" w:rsidRPr="001A0D88" w:rsidRDefault="002C10F8" w:rsidP="000359C8">
            <w:pPr>
              <w:autoSpaceDE w:val="0"/>
              <w:autoSpaceDN w:val="0"/>
              <w:adjustRightInd w:val="0"/>
              <w:rPr>
                <w:sz w:val="22"/>
              </w:rPr>
            </w:pPr>
            <w:r w:rsidRPr="001A0D88">
              <w:rPr>
                <w:sz w:val="22"/>
              </w:rPr>
              <w:t>поставщика</w:t>
            </w:r>
          </w:p>
          <w:p w:rsidR="002C10F8" w:rsidRPr="001A0D88" w:rsidRDefault="002C10F8" w:rsidP="000359C8">
            <w:pPr>
              <w:autoSpaceDE w:val="0"/>
              <w:autoSpaceDN w:val="0"/>
              <w:adjustRightInd w:val="0"/>
              <w:rPr>
                <w:sz w:val="22"/>
              </w:rPr>
            </w:pPr>
            <w:r w:rsidRPr="001A0D88">
              <w:rPr>
                <w:sz w:val="22"/>
              </w:rPr>
              <w:t xml:space="preserve">(подрядчика,          </w:t>
            </w:r>
          </w:p>
          <w:p w:rsidR="002C10F8" w:rsidRPr="001A0D88" w:rsidRDefault="002C10F8" w:rsidP="000359C8">
            <w:pPr>
              <w:autoSpaceDE w:val="0"/>
              <w:autoSpaceDN w:val="0"/>
              <w:adjustRightInd w:val="0"/>
              <w:rPr>
                <w:sz w:val="22"/>
              </w:rPr>
            </w:pPr>
            <w:r w:rsidRPr="001A0D88">
              <w:rPr>
                <w:sz w:val="22"/>
              </w:rPr>
              <w:t xml:space="preserve">исполнителя):   </w:t>
            </w:r>
          </w:p>
        </w:tc>
        <w:tc>
          <w:tcPr>
            <w:tcW w:w="7087"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электронный аукцион                               </w:t>
            </w:r>
          </w:p>
        </w:tc>
      </w:tr>
      <w:tr w:rsidR="002C10F8" w:rsidRPr="001A0D88" w:rsidTr="00C563A6">
        <w:trPr>
          <w:trHeight w:val="1000"/>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Электронный аукцион   </w:t>
            </w:r>
          </w:p>
          <w:p w:rsidR="002C10F8" w:rsidRPr="001A0D88" w:rsidRDefault="002C10F8" w:rsidP="000359C8">
            <w:pPr>
              <w:autoSpaceDE w:val="0"/>
              <w:autoSpaceDN w:val="0"/>
              <w:adjustRightInd w:val="0"/>
              <w:rPr>
                <w:sz w:val="22"/>
              </w:rPr>
            </w:pPr>
            <w:r w:rsidRPr="001A0D88">
              <w:rPr>
                <w:sz w:val="22"/>
              </w:rPr>
              <w:t>будет проводиться на</w:t>
            </w:r>
          </w:p>
          <w:p w:rsidR="002C10F8" w:rsidRPr="001A0D88" w:rsidRDefault="002C10F8" w:rsidP="000359C8">
            <w:pPr>
              <w:autoSpaceDE w:val="0"/>
              <w:autoSpaceDN w:val="0"/>
              <w:adjustRightInd w:val="0"/>
              <w:rPr>
                <w:sz w:val="22"/>
              </w:rPr>
            </w:pPr>
            <w:r w:rsidRPr="001A0D88">
              <w:rPr>
                <w:sz w:val="22"/>
              </w:rPr>
              <w:t>электронной площадке в</w:t>
            </w:r>
          </w:p>
          <w:p w:rsidR="002C10F8" w:rsidRPr="001A0D88" w:rsidRDefault="002C10F8" w:rsidP="000359C8">
            <w:pPr>
              <w:autoSpaceDE w:val="0"/>
              <w:autoSpaceDN w:val="0"/>
              <w:adjustRightInd w:val="0"/>
              <w:rPr>
                <w:sz w:val="22"/>
              </w:rPr>
            </w:pPr>
            <w:r w:rsidRPr="001A0D88">
              <w:rPr>
                <w:sz w:val="22"/>
              </w:rPr>
              <w:t>сети Интернет по</w:t>
            </w:r>
          </w:p>
          <w:p w:rsidR="002C10F8" w:rsidRPr="001A0D88" w:rsidRDefault="002C10F8" w:rsidP="000359C8">
            <w:pPr>
              <w:autoSpaceDE w:val="0"/>
              <w:autoSpaceDN w:val="0"/>
              <w:adjustRightInd w:val="0"/>
              <w:rPr>
                <w:sz w:val="22"/>
              </w:rPr>
            </w:pPr>
            <w:r w:rsidRPr="001A0D88">
              <w:rPr>
                <w:sz w:val="22"/>
              </w:rPr>
              <w:t xml:space="preserve">следующему адресу:   </w:t>
            </w:r>
          </w:p>
        </w:tc>
        <w:tc>
          <w:tcPr>
            <w:tcW w:w="7087"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www.sberbank-ast.ru (ЗАО "Сбербанк -              </w:t>
            </w:r>
          </w:p>
          <w:p w:rsidR="002C10F8" w:rsidRPr="001A0D88" w:rsidRDefault="002C10F8" w:rsidP="000359C8">
            <w:pPr>
              <w:autoSpaceDE w:val="0"/>
              <w:autoSpaceDN w:val="0"/>
              <w:adjustRightInd w:val="0"/>
              <w:rPr>
                <w:sz w:val="22"/>
              </w:rPr>
            </w:pPr>
            <w:r w:rsidRPr="001A0D88">
              <w:rPr>
                <w:sz w:val="22"/>
              </w:rPr>
              <w:t xml:space="preserve">Автоматизированная Система Торгов")   </w:t>
            </w:r>
          </w:p>
        </w:tc>
      </w:tr>
      <w:tr w:rsidR="00B05B92" w:rsidRPr="001A0D88" w:rsidTr="00C563A6">
        <w:trPr>
          <w:tblCellSpacing w:w="5" w:type="nil"/>
        </w:trPr>
        <w:tc>
          <w:tcPr>
            <w:tcW w:w="3261" w:type="dxa"/>
            <w:tcBorders>
              <w:left w:val="single" w:sz="8" w:space="0" w:color="auto"/>
              <w:bottom w:val="single" w:sz="8" w:space="0" w:color="auto"/>
              <w:right w:val="single" w:sz="8" w:space="0" w:color="auto"/>
            </w:tcBorders>
          </w:tcPr>
          <w:p w:rsidR="00B05B92" w:rsidRPr="001A0D88" w:rsidRDefault="00B05B92" w:rsidP="000359C8">
            <w:pPr>
              <w:autoSpaceDE w:val="0"/>
              <w:autoSpaceDN w:val="0"/>
              <w:adjustRightInd w:val="0"/>
              <w:rPr>
                <w:sz w:val="22"/>
              </w:rPr>
            </w:pPr>
            <w:r w:rsidRPr="001A0D88">
              <w:rPr>
                <w:sz w:val="22"/>
              </w:rPr>
              <w:t xml:space="preserve">Заказчик:   </w:t>
            </w:r>
          </w:p>
        </w:tc>
        <w:tc>
          <w:tcPr>
            <w:tcW w:w="7087" w:type="dxa"/>
            <w:tcBorders>
              <w:left w:val="single" w:sz="8" w:space="0" w:color="auto"/>
              <w:bottom w:val="single" w:sz="8" w:space="0" w:color="auto"/>
              <w:right w:val="single" w:sz="8" w:space="0" w:color="auto"/>
            </w:tcBorders>
          </w:tcPr>
          <w:p w:rsidR="00B05B92" w:rsidRPr="00262913" w:rsidRDefault="00B05B92" w:rsidP="00B05B92">
            <w:pPr>
              <w:shd w:val="clear" w:color="auto" w:fill="FFFFFF"/>
              <w:rPr>
                <w:color w:val="000000"/>
                <w:spacing w:val="-4"/>
                <w:sz w:val="22"/>
              </w:rPr>
            </w:pPr>
            <w:r>
              <w:rPr>
                <w:color w:val="000000"/>
                <w:spacing w:val="-4"/>
                <w:sz w:val="22"/>
              </w:rPr>
              <w:t>Администрация Изыхского сельсовета</w:t>
            </w:r>
          </w:p>
        </w:tc>
      </w:tr>
      <w:tr w:rsidR="002C10F8" w:rsidRPr="001A0D88" w:rsidTr="00C563A6">
        <w:trPr>
          <w:trHeight w:val="400"/>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Место нахождения:   </w:t>
            </w:r>
          </w:p>
        </w:tc>
        <w:tc>
          <w:tcPr>
            <w:tcW w:w="7087" w:type="dxa"/>
            <w:tcBorders>
              <w:left w:val="single" w:sz="8" w:space="0" w:color="auto"/>
              <w:bottom w:val="single" w:sz="8" w:space="0" w:color="auto"/>
              <w:right w:val="single" w:sz="8" w:space="0" w:color="auto"/>
            </w:tcBorders>
          </w:tcPr>
          <w:p w:rsidR="002C10F8" w:rsidRPr="001A0D88" w:rsidRDefault="002C10F8" w:rsidP="00B05B92">
            <w:pPr>
              <w:autoSpaceDE w:val="0"/>
              <w:autoSpaceDN w:val="0"/>
              <w:adjustRightInd w:val="0"/>
              <w:rPr>
                <w:sz w:val="22"/>
              </w:rPr>
            </w:pPr>
            <w:r w:rsidRPr="001A0D88">
              <w:rPr>
                <w:sz w:val="22"/>
              </w:rPr>
              <w:t>6556</w:t>
            </w:r>
            <w:r w:rsidR="00B05B92">
              <w:rPr>
                <w:sz w:val="22"/>
              </w:rPr>
              <w:t>81,</w:t>
            </w:r>
            <w:r w:rsidRPr="001A0D88">
              <w:rPr>
                <w:sz w:val="22"/>
              </w:rPr>
              <w:t xml:space="preserve"> Российская Федерация, Республика Хакасия, Алтайский район, </w:t>
            </w:r>
            <w:r w:rsidR="00B05B92">
              <w:rPr>
                <w:sz w:val="22"/>
              </w:rPr>
              <w:t>п.Изыхские Копи, ул.Октябрьская,10</w:t>
            </w:r>
            <w:r w:rsidRPr="001A0D88">
              <w:rPr>
                <w:sz w:val="22"/>
              </w:rPr>
              <w:t xml:space="preserve"> </w:t>
            </w:r>
          </w:p>
        </w:tc>
      </w:tr>
      <w:tr w:rsidR="002C10F8" w:rsidRPr="001A0D88" w:rsidTr="00C563A6">
        <w:trPr>
          <w:trHeight w:val="400"/>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Почтовый адрес:   </w:t>
            </w:r>
          </w:p>
        </w:tc>
        <w:tc>
          <w:tcPr>
            <w:tcW w:w="7087" w:type="dxa"/>
            <w:tcBorders>
              <w:left w:val="single" w:sz="8" w:space="0" w:color="auto"/>
              <w:bottom w:val="single" w:sz="8" w:space="0" w:color="auto"/>
              <w:right w:val="single" w:sz="8" w:space="0" w:color="auto"/>
            </w:tcBorders>
          </w:tcPr>
          <w:p w:rsidR="002C10F8" w:rsidRPr="001A0D88" w:rsidRDefault="00B05B92" w:rsidP="000359C8">
            <w:pPr>
              <w:autoSpaceDE w:val="0"/>
              <w:autoSpaceDN w:val="0"/>
              <w:adjustRightInd w:val="0"/>
              <w:rPr>
                <w:sz w:val="22"/>
              </w:rPr>
            </w:pPr>
            <w:r w:rsidRPr="001A0D88">
              <w:rPr>
                <w:sz w:val="22"/>
              </w:rPr>
              <w:t>6556</w:t>
            </w:r>
            <w:r>
              <w:rPr>
                <w:sz w:val="22"/>
              </w:rPr>
              <w:t>81,</w:t>
            </w:r>
            <w:r w:rsidRPr="001A0D88">
              <w:rPr>
                <w:sz w:val="22"/>
              </w:rPr>
              <w:t xml:space="preserve"> Российская Федерация, Республика Хакасия, Алтайский район, </w:t>
            </w:r>
            <w:r>
              <w:rPr>
                <w:sz w:val="22"/>
              </w:rPr>
              <w:t>п.Изыхские Копи, ул.Октябрьская,10</w:t>
            </w:r>
          </w:p>
        </w:tc>
      </w:tr>
      <w:tr w:rsidR="002C10F8" w:rsidRPr="001A0D88" w:rsidTr="00C563A6">
        <w:trPr>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Телефон:   </w:t>
            </w:r>
          </w:p>
        </w:tc>
        <w:tc>
          <w:tcPr>
            <w:tcW w:w="7087" w:type="dxa"/>
            <w:tcBorders>
              <w:left w:val="single" w:sz="8" w:space="0" w:color="auto"/>
              <w:bottom w:val="single" w:sz="8" w:space="0" w:color="auto"/>
              <w:right w:val="single" w:sz="8" w:space="0" w:color="auto"/>
            </w:tcBorders>
          </w:tcPr>
          <w:p w:rsidR="002C10F8" w:rsidRPr="001A0D88" w:rsidRDefault="002C10F8" w:rsidP="00B05B92">
            <w:pPr>
              <w:autoSpaceDE w:val="0"/>
              <w:autoSpaceDN w:val="0"/>
              <w:adjustRightInd w:val="0"/>
              <w:rPr>
                <w:sz w:val="22"/>
              </w:rPr>
            </w:pPr>
            <w:r w:rsidRPr="001A0D88">
              <w:rPr>
                <w:sz w:val="22"/>
              </w:rPr>
              <w:t xml:space="preserve">+7 (39041) </w:t>
            </w:r>
            <w:r w:rsidR="00B05B92">
              <w:rPr>
                <w:sz w:val="22"/>
              </w:rPr>
              <w:t>2-71-66,2-72-66</w:t>
            </w:r>
            <w:r w:rsidRPr="001A0D88">
              <w:rPr>
                <w:sz w:val="22"/>
              </w:rPr>
              <w:t xml:space="preserve">                             </w:t>
            </w:r>
          </w:p>
        </w:tc>
      </w:tr>
      <w:tr w:rsidR="002C10F8" w:rsidRPr="00714A32" w:rsidTr="00C563A6">
        <w:trPr>
          <w:trHeight w:val="400"/>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Адрес электронной</w:t>
            </w:r>
          </w:p>
          <w:p w:rsidR="002C10F8" w:rsidRPr="001A0D88" w:rsidRDefault="002C10F8" w:rsidP="000359C8">
            <w:pPr>
              <w:autoSpaceDE w:val="0"/>
              <w:autoSpaceDN w:val="0"/>
              <w:adjustRightInd w:val="0"/>
              <w:rPr>
                <w:sz w:val="22"/>
              </w:rPr>
            </w:pPr>
            <w:r w:rsidRPr="001A0D88">
              <w:rPr>
                <w:sz w:val="22"/>
              </w:rPr>
              <w:t xml:space="preserve">почты:   </w:t>
            </w:r>
          </w:p>
        </w:tc>
        <w:tc>
          <w:tcPr>
            <w:tcW w:w="7087" w:type="dxa"/>
            <w:tcBorders>
              <w:left w:val="single" w:sz="8" w:space="0" w:color="auto"/>
              <w:bottom w:val="single" w:sz="8" w:space="0" w:color="auto"/>
              <w:right w:val="single" w:sz="8" w:space="0" w:color="auto"/>
            </w:tcBorders>
          </w:tcPr>
          <w:p w:rsidR="002C10F8" w:rsidRPr="001A0D88" w:rsidRDefault="002C10F8" w:rsidP="00B05B92">
            <w:pPr>
              <w:autoSpaceDE w:val="0"/>
              <w:autoSpaceDN w:val="0"/>
              <w:adjustRightInd w:val="0"/>
              <w:rPr>
                <w:sz w:val="22"/>
                <w:lang w:val="en-US"/>
              </w:rPr>
            </w:pPr>
            <w:r w:rsidRPr="001A0D88">
              <w:rPr>
                <w:sz w:val="22"/>
                <w:lang w:val="en-US"/>
              </w:rPr>
              <w:t xml:space="preserve">e-mail: </w:t>
            </w:r>
            <w:r w:rsidR="00B05B92">
              <w:rPr>
                <w:sz w:val="22"/>
                <w:lang w:val="en-US"/>
              </w:rPr>
              <w:t>izihss</w:t>
            </w:r>
            <w:r w:rsidRPr="001A0D88">
              <w:rPr>
                <w:sz w:val="22"/>
                <w:lang w:val="en-US"/>
              </w:rPr>
              <w:t>@mail.ru</w:t>
            </w:r>
          </w:p>
        </w:tc>
      </w:tr>
      <w:tr w:rsidR="002C10F8" w:rsidRPr="001A0D88" w:rsidTr="00C563A6">
        <w:trPr>
          <w:trHeight w:val="600"/>
          <w:tblCellSpacing w:w="5" w:type="nil"/>
        </w:trPr>
        <w:tc>
          <w:tcPr>
            <w:tcW w:w="3261" w:type="dxa"/>
            <w:tcBorders>
              <w:left w:val="single" w:sz="8" w:space="0" w:color="auto"/>
              <w:bottom w:val="single" w:sz="8" w:space="0" w:color="auto"/>
              <w:right w:val="single" w:sz="8" w:space="0" w:color="auto"/>
            </w:tcBorders>
          </w:tcPr>
          <w:p w:rsidR="002C10F8" w:rsidRPr="001A0D88" w:rsidRDefault="005B154A" w:rsidP="000359C8">
            <w:pPr>
              <w:autoSpaceDE w:val="0"/>
              <w:autoSpaceDN w:val="0"/>
              <w:adjustRightInd w:val="0"/>
              <w:rPr>
                <w:sz w:val="22"/>
              </w:rPr>
            </w:pPr>
            <w:r>
              <w:rPr>
                <w:sz w:val="22"/>
              </w:rPr>
              <w:t>Контрактный управляющий</w:t>
            </w:r>
          </w:p>
        </w:tc>
        <w:tc>
          <w:tcPr>
            <w:tcW w:w="7087" w:type="dxa"/>
            <w:tcBorders>
              <w:left w:val="single" w:sz="8" w:space="0" w:color="auto"/>
              <w:bottom w:val="single" w:sz="8" w:space="0" w:color="auto"/>
              <w:right w:val="single" w:sz="8" w:space="0" w:color="auto"/>
            </w:tcBorders>
          </w:tcPr>
          <w:p w:rsidR="002C10F8" w:rsidRPr="001A0D88" w:rsidRDefault="00B05B92" w:rsidP="00B05B92">
            <w:pPr>
              <w:autoSpaceDE w:val="0"/>
              <w:autoSpaceDN w:val="0"/>
              <w:adjustRightInd w:val="0"/>
              <w:rPr>
                <w:sz w:val="22"/>
              </w:rPr>
            </w:pPr>
            <w:r>
              <w:rPr>
                <w:sz w:val="22"/>
              </w:rPr>
              <w:t>Кононов Александр Васильевич</w:t>
            </w:r>
            <w:r w:rsidR="00963019">
              <w:rPr>
                <w:sz w:val="22"/>
              </w:rPr>
              <w:t>, т.</w:t>
            </w:r>
            <w:r w:rsidR="005B154A">
              <w:rPr>
                <w:sz w:val="22"/>
              </w:rPr>
              <w:t xml:space="preserve"> 8 39041 2-</w:t>
            </w:r>
            <w:r>
              <w:rPr>
                <w:sz w:val="22"/>
              </w:rPr>
              <w:t>72</w:t>
            </w:r>
            <w:r w:rsidR="005B154A">
              <w:rPr>
                <w:sz w:val="22"/>
              </w:rPr>
              <w:t>-</w:t>
            </w:r>
            <w:r>
              <w:rPr>
                <w:sz w:val="22"/>
              </w:rPr>
              <w:t>66, 2-71-66</w:t>
            </w:r>
          </w:p>
        </w:tc>
      </w:tr>
      <w:tr w:rsidR="002C10F8" w:rsidRPr="00262913" w:rsidTr="00C563A6">
        <w:trPr>
          <w:trHeight w:val="400"/>
          <w:tblCellSpacing w:w="5" w:type="nil"/>
        </w:trPr>
        <w:tc>
          <w:tcPr>
            <w:tcW w:w="3261" w:type="dxa"/>
            <w:tcBorders>
              <w:left w:val="single" w:sz="8" w:space="0" w:color="auto"/>
              <w:bottom w:val="single" w:sz="8" w:space="0" w:color="auto"/>
              <w:right w:val="single" w:sz="8" w:space="0" w:color="auto"/>
            </w:tcBorders>
          </w:tcPr>
          <w:p w:rsidR="002C10F8" w:rsidRPr="00262913" w:rsidRDefault="002C10F8" w:rsidP="000359C8">
            <w:pPr>
              <w:autoSpaceDE w:val="0"/>
              <w:autoSpaceDN w:val="0"/>
              <w:adjustRightInd w:val="0"/>
              <w:rPr>
                <w:sz w:val="22"/>
              </w:rPr>
            </w:pPr>
            <w:r w:rsidRPr="00262913">
              <w:rPr>
                <w:sz w:val="22"/>
                <w:szCs w:val="22"/>
              </w:rPr>
              <w:t xml:space="preserve">Наименование объекта  </w:t>
            </w:r>
          </w:p>
          <w:p w:rsidR="002C10F8" w:rsidRPr="00262913" w:rsidRDefault="002C10F8" w:rsidP="000359C8">
            <w:pPr>
              <w:autoSpaceDE w:val="0"/>
              <w:autoSpaceDN w:val="0"/>
              <w:adjustRightInd w:val="0"/>
              <w:rPr>
                <w:sz w:val="22"/>
              </w:rPr>
            </w:pPr>
            <w:r w:rsidRPr="00262913">
              <w:rPr>
                <w:sz w:val="22"/>
                <w:szCs w:val="22"/>
              </w:rPr>
              <w:t xml:space="preserve">закупки:   </w:t>
            </w:r>
          </w:p>
        </w:tc>
        <w:tc>
          <w:tcPr>
            <w:tcW w:w="7087" w:type="dxa"/>
            <w:tcBorders>
              <w:left w:val="single" w:sz="8" w:space="0" w:color="auto"/>
              <w:bottom w:val="single" w:sz="8" w:space="0" w:color="auto"/>
              <w:right w:val="single" w:sz="8" w:space="0" w:color="auto"/>
            </w:tcBorders>
          </w:tcPr>
          <w:p w:rsidR="001454C7" w:rsidRPr="001454C7" w:rsidRDefault="00B05B92" w:rsidP="001454C7">
            <w:pPr>
              <w:shd w:val="clear" w:color="auto" w:fill="FFFFFF"/>
              <w:rPr>
                <w:color w:val="000000"/>
                <w:spacing w:val="-4"/>
                <w:sz w:val="22"/>
              </w:rPr>
            </w:pPr>
            <w:r>
              <w:rPr>
                <w:sz w:val="22"/>
                <w:szCs w:val="22"/>
              </w:rPr>
              <w:t>Модернизация оборудования котельной</w:t>
            </w:r>
            <w:r w:rsidR="006B6FF2" w:rsidRPr="006B6FF2">
              <w:rPr>
                <w:sz w:val="22"/>
                <w:szCs w:val="22"/>
              </w:rPr>
              <w:t>(</w:t>
            </w:r>
            <w:r w:rsidR="006B6FF2">
              <w:rPr>
                <w:sz w:val="22"/>
                <w:szCs w:val="22"/>
              </w:rPr>
              <w:t>замена котлов)</w:t>
            </w:r>
            <w:r>
              <w:rPr>
                <w:sz w:val="22"/>
                <w:szCs w:val="22"/>
              </w:rPr>
              <w:t xml:space="preserve"> п.Изыхские Копи, ул</w:t>
            </w:r>
            <w:r w:rsidR="00245180">
              <w:rPr>
                <w:sz w:val="22"/>
                <w:szCs w:val="22"/>
              </w:rPr>
              <w:t>. Октябрьская,7</w:t>
            </w:r>
          </w:p>
          <w:p w:rsidR="002C10F8" w:rsidRPr="00262913" w:rsidRDefault="002C10F8" w:rsidP="00F4139D">
            <w:pPr>
              <w:autoSpaceDE w:val="0"/>
              <w:autoSpaceDN w:val="0"/>
              <w:adjustRightInd w:val="0"/>
              <w:rPr>
                <w:sz w:val="22"/>
              </w:rPr>
            </w:pPr>
          </w:p>
        </w:tc>
      </w:tr>
      <w:tr w:rsidR="002C10F8" w:rsidRPr="001A0D88" w:rsidTr="00C563A6">
        <w:trPr>
          <w:trHeight w:val="408"/>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Описание объекта      </w:t>
            </w:r>
          </w:p>
          <w:p w:rsidR="002C10F8" w:rsidRPr="001A0D88" w:rsidRDefault="002C10F8" w:rsidP="000359C8">
            <w:pPr>
              <w:autoSpaceDE w:val="0"/>
              <w:autoSpaceDN w:val="0"/>
              <w:adjustRightInd w:val="0"/>
              <w:rPr>
                <w:sz w:val="22"/>
              </w:rPr>
            </w:pPr>
            <w:r w:rsidRPr="001A0D88">
              <w:rPr>
                <w:sz w:val="22"/>
              </w:rPr>
              <w:t xml:space="preserve">закупки:   </w:t>
            </w:r>
          </w:p>
        </w:tc>
        <w:tc>
          <w:tcPr>
            <w:tcW w:w="7087" w:type="dxa"/>
            <w:tcBorders>
              <w:left w:val="single" w:sz="8" w:space="0" w:color="auto"/>
              <w:bottom w:val="single" w:sz="8" w:space="0" w:color="auto"/>
              <w:right w:val="single" w:sz="8" w:space="0" w:color="auto"/>
            </w:tcBorders>
          </w:tcPr>
          <w:p w:rsidR="00EE34B2" w:rsidRPr="001A0D88" w:rsidRDefault="00D65E20" w:rsidP="00EE34B2">
            <w:pPr>
              <w:autoSpaceDE w:val="0"/>
              <w:autoSpaceDN w:val="0"/>
              <w:adjustRightInd w:val="0"/>
              <w:rPr>
                <w:sz w:val="22"/>
              </w:rPr>
            </w:pPr>
            <w:r w:rsidRPr="001A0D88">
              <w:rPr>
                <w:sz w:val="22"/>
              </w:rPr>
              <w:t>В соответствии с техническим заданием</w:t>
            </w:r>
          </w:p>
          <w:p w:rsidR="002C10F8" w:rsidRPr="001A0D88" w:rsidRDefault="002C10F8" w:rsidP="000359C8">
            <w:pPr>
              <w:autoSpaceDE w:val="0"/>
              <w:autoSpaceDN w:val="0"/>
              <w:adjustRightInd w:val="0"/>
              <w:rPr>
                <w:sz w:val="22"/>
              </w:rPr>
            </w:pPr>
          </w:p>
        </w:tc>
      </w:tr>
      <w:tr w:rsidR="002C10F8" w:rsidRPr="001A0D88" w:rsidTr="00C563A6">
        <w:trPr>
          <w:trHeight w:val="600"/>
          <w:tblCellSpacing w:w="5" w:type="nil"/>
        </w:trPr>
        <w:tc>
          <w:tcPr>
            <w:tcW w:w="3261" w:type="dxa"/>
            <w:tcBorders>
              <w:left w:val="single" w:sz="8" w:space="0" w:color="auto"/>
              <w:bottom w:val="single" w:sz="8" w:space="0" w:color="auto"/>
              <w:right w:val="single" w:sz="8" w:space="0" w:color="auto"/>
            </w:tcBorders>
          </w:tcPr>
          <w:p w:rsidR="002C10F8" w:rsidRPr="001A0D88" w:rsidRDefault="00A2054E" w:rsidP="000359C8">
            <w:pPr>
              <w:autoSpaceDE w:val="0"/>
              <w:autoSpaceDN w:val="0"/>
              <w:adjustRightInd w:val="0"/>
              <w:rPr>
                <w:sz w:val="22"/>
              </w:rPr>
            </w:pPr>
            <w:r w:rsidRPr="001A0D88">
              <w:rPr>
                <w:sz w:val="22"/>
              </w:rPr>
              <w:t>м</w:t>
            </w:r>
            <w:r w:rsidR="002C10F8" w:rsidRPr="001A0D88">
              <w:rPr>
                <w:sz w:val="22"/>
              </w:rPr>
              <w:t>есто поставки товара,</w:t>
            </w:r>
          </w:p>
          <w:p w:rsidR="002C10F8" w:rsidRPr="001A0D88" w:rsidRDefault="002C10F8" w:rsidP="000359C8">
            <w:pPr>
              <w:autoSpaceDE w:val="0"/>
              <w:autoSpaceDN w:val="0"/>
              <w:adjustRightInd w:val="0"/>
              <w:rPr>
                <w:sz w:val="22"/>
              </w:rPr>
            </w:pPr>
            <w:r w:rsidRPr="001A0D88">
              <w:rPr>
                <w:sz w:val="22"/>
              </w:rPr>
              <w:t xml:space="preserve">выполнения работ,     </w:t>
            </w:r>
          </w:p>
          <w:p w:rsidR="002C10F8" w:rsidRPr="001A0D88" w:rsidRDefault="002C10F8" w:rsidP="000359C8">
            <w:pPr>
              <w:autoSpaceDE w:val="0"/>
              <w:autoSpaceDN w:val="0"/>
              <w:adjustRightInd w:val="0"/>
              <w:rPr>
                <w:sz w:val="22"/>
              </w:rPr>
            </w:pPr>
            <w:r w:rsidRPr="001A0D88">
              <w:rPr>
                <w:sz w:val="22"/>
              </w:rPr>
              <w:t xml:space="preserve">оказания услуг:   </w:t>
            </w:r>
          </w:p>
        </w:tc>
        <w:tc>
          <w:tcPr>
            <w:tcW w:w="7087" w:type="dxa"/>
            <w:tcBorders>
              <w:left w:val="single" w:sz="8" w:space="0" w:color="auto"/>
              <w:bottom w:val="single" w:sz="8" w:space="0" w:color="auto"/>
              <w:right w:val="single" w:sz="8" w:space="0" w:color="auto"/>
            </w:tcBorders>
          </w:tcPr>
          <w:p w:rsidR="002C10F8" w:rsidRPr="001A0D88" w:rsidRDefault="00245180" w:rsidP="000359C8">
            <w:pPr>
              <w:autoSpaceDE w:val="0"/>
              <w:autoSpaceDN w:val="0"/>
              <w:adjustRightInd w:val="0"/>
              <w:rPr>
                <w:sz w:val="22"/>
              </w:rPr>
            </w:pPr>
            <w:r w:rsidRPr="001A0D88">
              <w:rPr>
                <w:sz w:val="22"/>
              </w:rPr>
              <w:t>6556</w:t>
            </w:r>
            <w:r>
              <w:rPr>
                <w:sz w:val="22"/>
              </w:rPr>
              <w:t>81,</w:t>
            </w:r>
            <w:r w:rsidRPr="001A0D88">
              <w:rPr>
                <w:sz w:val="22"/>
              </w:rPr>
              <w:t xml:space="preserve"> Российская Федерация, Республика Хакасия, Алтайский район, </w:t>
            </w:r>
            <w:r>
              <w:rPr>
                <w:sz w:val="22"/>
              </w:rPr>
              <w:t>п.Изыхские Копи, ул.Октябрьская,10</w:t>
            </w:r>
          </w:p>
        </w:tc>
      </w:tr>
      <w:tr w:rsidR="002C10F8" w:rsidRPr="001A0D88" w:rsidTr="00C563A6">
        <w:trPr>
          <w:trHeight w:val="600"/>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Срок поставки товара, </w:t>
            </w:r>
          </w:p>
          <w:p w:rsidR="002C10F8" w:rsidRPr="001A0D88" w:rsidRDefault="002C10F8" w:rsidP="000359C8">
            <w:pPr>
              <w:autoSpaceDE w:val="0"/>
              <w:autoSpaceDN w:val="0"/>
              <w:adjustRightInd w:val="0"/>
              <w:rPr>
                <w:sz w:val="22"/>
              </w:rPr>
            </w:pPr>
            <w:r w:rsidRPr="001A0D88">
              <w:rPr>
                <w:sz w:val="22"/>
              </w:rPr>
              <w:t xml:space="preserve">завершения выполнения </w:t>
            </w:r>
          </w:p>
          <w:p w:rsidR="002C10F8" w:rsidRPr="001A0D88" w:rsidRDefault="002C10F8" w:rsidP="000359C8">
            <w:pPr>
              <w:autoSpaceDE w:val="0"/>
              <w:autoSpaceDN w:val="0"/>
              <w:adjustRightInd w:val="0"/>
              <w:rPr>
                <w:sz w:val="22"/>
              </w:rPr>
            </w:pPr>
            <w:r w:rsidRPr="001A0D88">
              <w:rPr>
                <w:sz w:val="22"/>
              </w:rPr>
              <w:t>работ, оказания услуг:</w:t>
            </w:r>
          </w:p>
        </w:tc>
        <w:tc>
          <w:tcPr>
            <w:tcW w:w="7087" w:type="dxa"/>
            <w:tcBorders>
              <w:left w:val="single" w:sz="8" w:space="0" w:color="auto"/>
              <w:bottom w:val="single" w:sz="8" w:space="0" w:color="auto"/>
              <w:right w:val="single" w:sz="8" w:space="0" w:color="auto"/>
            </w:tcBorders>
          </w:tcPr>
          <w:p w:rsidR="002C10F8" w:rsidRPr="001A0D88" w:rsidRDefault="00804C3B" w:rsidP="001454C7">
            <w:pPr>
              <w:autoSpaceDE w:val="0"/>
              <w:autoSpaceDN w:val="0"/>
              <w:adjustRightInd w:val="0"/>
              <w:rPr>
                <w:sz w:val="22"/>
              </w:rPr>
            </w:pPr>
            <w:r w:rsidRPr="00804C3B">
              <w:rPr>
                <w:sz w:val="22"/>
              </w:rPr>
              <w:t>45</w:t>
            </w:r>
            <w:r w:rsidR="002168E0">
              <w:rPr>
                <w:sz w:val="22"/>
              </w:rPr>
              <w:t xml:space="preserve"> дней с момента заключения контракта</w:t>
            </w:r>
          </w:p>
        </w:tc>
      </w:tr>
      <w:tr w:rsidR="002C10F8" w:rsidRPr="001A0D88" w:rsidTr="00C563A6">
        <w:trPr>
          <w:trHeight w:val="600"/>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Начальная             </w:t>
            </w:r>
          </w:p>
          <w:p w:rsidR="002C10F8" w:rsidRPr="001A0D88" w:rsidRDefault="002C10F8" w:rsidP="000359C8">
            <w:pPr>
              <w:autoSpaceDE w:val="0"/>
              <w:autoSpaceDN w:val="0"/>
              <w:adjustRightInd w:val="0"/>
              <w:rPr>
                <w:sz w:val="22"/>
              </w:rPr>
            </w:pPr>
            <w:r w:rsidRPr="001A0D88">
              <w:rPr>
                <w:sz w:val="22"/>
              </w:rPr>
              <w:t xml:space="preserve">(максимальная) цена   </w:t>
            </w:r>
          </w:p>
          <w:p w:rsidR="002C10F8" w:rsidRPr="001A0D88" w:rsidRDefault="002C10F8" w:rsidP="000359C8">
            <w:pPr>
              <w:autoSpaceDE w:val="0"/>
              <w:autoSpaceDN w:val="0"/>
              <w:adjustRightInd w:val="0"/>
              <w:rPr>
                <w:sz w:val="22"/>
              </w:rPr>
            </w:pPr>
            <w:r w:rsidRPr="001A0D88">
              <w:rPr>
                <w:sz w:val="22"/>
              </w:rPr>
              <w:t xml:space="preserve">контракта:   </w:t>
            </w:r>
          </w:p>
        </w:tc>
        <w:tc>
          <w:tcPr>
            <w:tcW w:w="7087" w:type="dxa"/>
            <w:tcBorders>
              <w:left w:val="single" w:sz="8" w:space="0" w:color="auto"/>
              <w:bottom w:val="single" w:sz="8" w:space="0" w:color="auto"/>
              <w:right w:val="single" w:sz="8" w:space="0" w:color="auto"/>
            </w:tcBorders>
          </w:tcPr>
          <w:p w:rsidR="002C10F8" w:rsidRPr="001A0D88" w:rsidRDefault="00804C3B" w:rsidP="00804C3B">
            <w:pPr>
              <w:autoSpaceDE w:val="0"/>
              <w:autoSpaceDN w:val="0"/>
              <w:adjustRightInd w:val="0"/>
              <w:rPr>
                <w:sz w:val="22"/>
              </w:rPr>
            </w:pPr>
            <w:r w:rsidRPr="00804C3B">
              <w:rPr>
                <w:sz w:val="22"/>
              </w:rPr>
              <w:t>8</w:t>
            </w:r>
            <w:r>
              <w:rPr>
                <w:sz w:val="22"/>
              </w:rPr>
              <w:t>40791,</w:t>
            </w:r>
            <w:r w:rsidRPr="00804C3B">
              <w:rPr>
                <w:sz w:val="22"/>
              </w:rPr>
              <w:t>28</w:t>
            </w:r>
            <w:r w:rsidR="00F02D07">
              <w:rPr>
                <w:sz w:val="22"/>
              </w:rPr>
              <w:t>(</w:t>
            </w:r>
            <w:r>
              <w:rPr>
                <w:sz w:val="22"/>
              </w:rPr>
              <w:t>Восемьсот сорок тысяч семьсот девяносто один)</w:t>
            </w:r>
            <w:r w:rsidR="00F02D07">
              <w:rPr>
                <w:sz w:val="22"/>
              </w:rPr>
              <w:t xml:space="preserve"> </w:t>
            </w:r>
            <w:r w:rsidR="00D15BF9">
              <w:rPr>
                <w:sz w:val="22"/>
              </w:rPr>
              <w:t>рубл</w:t>
            </w:r>
            <w:r>
              <w:rPr>
                <w:sz w:val="22"/>
              </w:rPr>
              <w:t>ь</w:t>
            </w:r>
            <w:r w:rsidR="001454C7">
              <w:rPr>
                <w:sz w:val="22"/>
              </w:rPr>
              <w:t xml:space="preserve"> </w:t>
            </w:r>
            <w:r>
              <w:rPr>
                <w:sz w:val="22"/>
              </w:rPr>
              <w:t>28</w:t>
            </w:r>
            <w:r w:rsidR="001454C7">
              <w:rPr>
                <w:sz w:val="22"/>
              </w:rPr>
              <w:t>копе</w:t>
            </w:r>
            <w:r>
              <w:rPr>
                <w:sz w:val="22"/>
              </w:rPr>
              <w:t>е</w:t>
            </w:r>
            <w:r w:rsidR="001454C7">
              <w:rPr>
                <w:sz w:val="22"/>
              </w:rPr>
              <w:t>к</w:t>
            </w:r>
          </w:p>
        </w:tc>
      </w:tr>
      <w:tr w:rsidR="002C10F8" w:rsidRPr="00262913" w:rsidTr="00C563A6">
        <w:trPr>
          <w:trHeight w:val="1000"/>
          <w:tblCellSpacing w:w="5" w:type="nil"/>
        </w:trPr>
        <w:tc>
          <w:tcPr>
            <w:tcW w:w="3261" w:type="dxa"/>
            <w:tcBorders>
              <w:left w:val="single" w:sz="8" w:space="0" w:color="auto"/>
              <w:bottom w:val="single" w:sz="8" w:space="0" w:color="auto"/>
              <w:right w:val="single" w:sz="8" w:space="0" w:color="auto"/>
            </w:tcBorders>
          </w:tcPr>
          <w:p w:rsidR="002C10F8" w:rsidRPr="00262913" w:rsidRDefault="002C10F8" w:rsidP="000359C8">
            <w:pPr>
              <w:autoSpaceDE w:val="0"/>
              <w:autoSpaceDN w:val="0"/>
              <w:adjustRightInd w:val="0"/>
              <w:rPr>
                <w:sz w:val="22"/>
              </w:rPr>
            </w:pPr>
            <w:r w:rsidRPr="00262913">
              <w:rPr>
                <w:sz w:val="22"/>
                <w:szCs w:val="22"/>
              </w:rPr>
              <w:t>Обоснование начальной</w:t>
            </w:r>
          </w:p>
          <w:p w:rsidR="002C10F8" w:rsidRPr="00262913" w:rsidRDefault="002C10F8" w:rsidP="000359C8">
            <w:pPr>
              <w:autoSpaceDE w:val="0"/>
              <w:autoSpaceDN w:val="0"/>
              <w:adjustRightInd w:val="0"/>
              <w:rPr>
                <w:sz w:val="22"/>
              </w:rPr>
            </w:pPr>
            <w:r w:rsidRPr="00262913">
              <w:rPr>
                <w:sz w:val="22"/>
                <w:szCs w:val="22"/>
              </w:rPr>
              <w:t xml:space="preserve">(максимальной) цены   </w:t>
            </w:r>
          </w:p>
          <w:p w:rsidR="002C10F8" w:rsidRPr="00262913" w:rsidRDefault="002C10F8" w:rsidP="000359C8">
            <w:pPr>
              <w:autoSpaceDE w:val="0"/>
              <w:autoSpaceDN w:val="0"/>
              <w:adjustRightInd w:val="0"/>
              <w:rPr>
                <w:sz w:val="22"/>
              </w:rPr>
            </w:pPr>
            <w:r w:rsidRPr="00262913">
              <w:rPr>
                <w:sz w:val="22"/>
                <w:szCs w:val="22"/>
              </w:rPr>
              <w:t xml:space="preserve">контракта:   </w:t>
            </w:r>
          </w:p>
        </w:tc>
        <w:tc>
          <w:tcPr>
            <w:tcW w:w="7087" w:type="dxa"/>
            <w:tcBorders>
              <w:left w:val="single" w:sz="8" w:space="0" w:color="auto"/>
              <w:bottom w:val="single" w:sz="8" w:space="0" w:color="auto"/>
              <w:right w:val="single" w:sz="8" w:space="0" w:color="auto"/>
            </w:tcBorders>
          </w:tcPr>
          <w:p w:rsidR="002C10F8" w:rsidRPr="00262913" w:rsidRDefault="002C10F8" w:rsidP="00804C3B">
            <w:pPr>
              <w:autoSpaceDE w:val="0"/>
              <w:autoSpaceDN w:val="0"/>
              <w:adjustRightInd w:val="0"/>
              <w:rPr>
                <w:sz w:val="22"/>
              </w:rPr>
            </w:pPr>
            <w:r w:rsidRPr="00262913">
              <w:rPr>
                <w:sz w:val="22"/>
                <w:szCs w:val="22"/>
              </w:rPr>
              <w:t xml:space="preserve">начальная (максимальная) цена контракта </w:t>
            </w:r>
            <w:r w:rsidR="00262913" w:rsidRPr="00262913">
              <w:rPr>
                <w:sz w:val="22"/>
                <w:szCs w:val="22"/>
              </w:rPr>
              <w:t xml:space="preserve">на </w:t>
            </w:r>
            <w:r w:rsidR="00804C3B">
              <w:rPr>
                <w:sz w:val="22"/>
                <w:szCs w:val="22"/>
              </w:rPr>
              <w:t>модернизацию оборудования котельной п.Изыхские Копи</w:t>
            </w:r>
            <w:r w:rsidR="00E36A34">
              <w:rPr>
                <w:sz w:val="22"/>
                <w:szCs w:val="22"/>
              </w:rPr>
              <w:t xml:space="preserve"> </w:t>
            </w:r>
            <w:r w:rsidRPr="00262913">
              <w:rPr>
                <w:sz w:val="22"/>
                <w:szCs w:val="22"/>
              </w:rPr>
              <w:t xml:space="preserve">определена </w:t>
            </w:r>
            <w:r w:rsidR="00804C3B">
              <w:rPr>
                <w:sz w:val="22"/>
                <w:szCs w:val="22"/>
              </w:rPr>
              <w:t>на основании заключения Отдела Регионального центра по ценообразованию в строительстве Республики Хакасия</w:t>
            </w:r>
            <w:r w:rsidR="00262913">
              <w:rPr>
                <w:sz w:val="22"/>
                <w:szCs w:val="22"/>
              </w:rPr>
              <w:t>.</w:t>
            </w:r>
          </w:p>
        </w:tc>
      </w:tr>
      <w:tr w:rsidR="002C10F8" w:rsidRPr="001A0D88" w:rsidTr="00C563A6">
        <w:trPr>
          <w:trHeight w:val="407"/>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Валюта, используемая  </w:t>
            </w:r>
          </w:p>
          <w:p w:rsidR="002C10F8" w:rsidRPr="001A0D88" w:rsidRDefault="002C10F8" w:rsidP="000359C8">
            <w:pPr>
              <w:autoSpaceDE w:val="0"/>
              <w:autoSpaceDN w:val="0"/>
              <w:adjustRightInd w:val="0"/>
              <w:rPr>
                <w:sz w:val="22"/>
              </w:rPr>
            </w:pPr>
            <w:r w:rsidRPr="001A0D88">
              <w:rPr>
                <w:sz w:val="22"/>
              </w:rPr>
              <w:t xml:space="preserve">для формирования цены </w:t>
            </w:r>
          </w:p>
          <w:p w:rsidR="002C10F8" w:rsidRPr="001A0D88" w:rsidRDefault="002C10F8" w:rsidP="000359C8">
            <w:pPr>
              <w:autoSpaceDE w:val="0"/>
              <w:autoSpaceDN w:val="0"/>
              <w:adjustRightInd w:val="0"/>
              <w:rPr>
                <w:sz w:val="22"/>
              </w:rPr>
            </w:pPr>
            <w:r w:rsidRPr="001A0D88">
              <w:rPr>
                <w:sz w:val="22"/>
              </w:rPr>
              <w:t>контракта и расчетов с</w:t>
            </w:r>
          </w:p>
          <w:p w:rsidR="002C10F8" w:rsidRPr="001A0D88" w:rsidRDefault="002C10F8" w:rsidP="000359C8">
            <w:pPr>
              <w:autoSpaceDE w:val="0"/>
              <w:autoSpaceDN w:val="0"/>
              <w:adjustRightInd w:val="0"/>
              <w:rPr>
                <w:sz w:val="22"/>
              </w:rPr>
            </w:pPr>
            <w:r w:rsidRPr="001A0D88">
              <w:rPr>
                <w:sz w:val="22"/>
              </w:rPr>
              <w:t xml:space="preserve">поставщиком,          </w:t>
            </w:r>
          </w:p>
          <w:p w:rsidR="002C10F8" w:rsidRPr="001A0D88" w:rsidRDefault="002C10F8" w:rsidP="000359C8">
            <w:pPr>
              <w:autoSpaceDE w:val="0"/>
              <w:autoSpaceDN w:val="0"/>
              <w:adjustRightInd w:val="0"/>
              <w:rPr>
                <w:sz w:val="22"/>
              </w:rPr>
            </w:pPr>
            <w:r w:rsidRPr="001A0D88">
              <w:rPr>
                <w:sz w:val="22"/>
              </w:rPr>
              <w:t xml:space="preserve">подрядчиком,          </w:t>
            </w:r>
          </w:p>
          <w:p w:rsidR="002C10F8" w:rsidRPr="001A0D88" w:rsidRDefault="002C10F8" w:rsidP="000359C8">
            <w:pPr>
              <w:autoSpaceDE w:val="0"/>
              <w:autoSpaceDN w:val="0"/>
              <w:adjustRightInd w:val="0"/>
              <w:rPr>
                <w:sz w:val="22"/>
              </w:rPr>
            </w:pPr>
            <w:r w:rsidRPr="001A0D88">
              <w:rPr>
                <w:sz w:val="22"/>
              </w:rPr>
              <w:t xml:space="preserve">исполнителем:   </w:t>
            </w:r>
          </w:p>
        </w:tc>
        <w:tc>
          <w:tcPr>
            <w:tcW w:w="7087"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российский рубль                                  </w:t>
            </w:r>
          </w:p>
        </w:tc>
      </w:tr>
      <w:tr w:rsidR="00FD0A7B" w:rsidRPr="001A0D88" w:rsidTr="00C563A6">
        <w:trPr>
          <w:trHeight w:val="407"/>
          <w:tblCellSpacing w:w="5" w:type="nil"/>
        </w:trPr>
        <w:tc>
          <w:tcPr>
            <w:tcW w:w="3261" w:type="dxa"/>
            <w:tcBorders>
              <w:left w:val="single" w:sz="8" w:space="0" w:color="auto"/>
              <w:bottom w:val="single" w:sz="8" w:space="0" w:color="auto"/>
              <w:right w:val="single" w:sz="8" w:space="0" w:color="auto"/>
            </w:tcBorders>
          </w:tcPr>
          <w:p w:rsidR="00FD0A7B" w:rsidRPr="001A0D88" w:rsidRDefault="00FD0A7B" w:rsidP="000359C8">
            <w:pPr>
              <w:autoSpaceDE w:val="0"/>
              <w:autoSpaceDN w:val="0"/>
              <w:adjustRightInd w:val="0"/>
              <w:rPr>
                <w:sz w:val="22"/>
              </w:rPr>
            </w:pPr>
            <w:r w:rsidRPr="001A0D88">
              <w:rPr>
                <w:color w:val="000000"/>
                <w:sz w:val="22"/>
                <w:szCs w:val="22"/>
              </w:rPr>
              <w:t xml:space="preserve">Порядок применения официального курса иностранной валюты к рублю Российской Федерации, </w:t>
            </w:r>
            <w:r w:rsidRPr="001A0D88">
              <w:rPr>
                <w:color w:val="000000"/>
                <w:sz w:val="22"/>
                <w:szCs w:val="22"/>
              </w:rPr>
              <w:lastRenderedPageBreak/>
              <w:t>установленного Центральным банком Российской Федерации и используемого при оплате контракта</w:t>
            </w:r>
          </w:p>
        </w:tc>
        <w:tc>
          <w:tcPr>
            <w:tcW w:w="7087" w:type="dxa"/>
            <w:tcBorders>
              <w:left w:val="single" w:sz="8" w:space="0" w:color="auto"/>
              <w:bottom w:val="single" w:sz="8" w:space="0" w:color="auto"/>
              <w:right w:val="single" w:sz="8" w:space="0" w:color="auto"/>
            </w:tcBorders>
          </w:tcPr>
          <w:p w:rsidR="00FD0A7B" w:rsidRPr="001A0D88" w:rsidRDefault="00FD0A7B" w:rsidP="000359C8">
            <w:pPr>
              <w:autoSpaceDE w:val="0"/>
              <w:autoSpaceDN w:val="0"/>
              <w:adjustRightInd w:val="0"/>
              <w:rPr>
                <w:sz w:val="22"/>
              </w:rPr>
            </w:pPr>
            <w:r w:rsidRPr="001A0D88">
              <w:rPr>
                <w:color w:val="000000"/>
                <w:sz w:val="22"/>
                <w:szCs w:val="22"/>
              </w:rPr>
              <w:lastRenderedPageBreak/>
              <w:t>При осуществлении оплаты контракта в иностранной валюте, применяется установленный Центральным банком Российской Федерации официальный курс иностранной валюты к рублю Российской Федерации на день оплаты контракта.</w:t>
            </w:r>
          </w:p>
        </w:tc>
      </w:tr>
      <w:tr w:rsidR="002C10F8" w:rsidRPr="001A0D88" w:rsidTr="00C563A6">
        <w:trPr>
          <w:trHeight w:val="400"/>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lastRenderedPageBreak/>
              <w:t xml:space="preserve">Источник              </w:t>
            </w:r>
          </w:p>
          <w:p w:rsidR="002C10F8" w:rsidRPr="001A0D88" w:rsidRDefault="002C10F8" w:rsidP="000359C8">
            <w:pPr>
              <w:autoSpaceDE w:val="0"/>
              <w:autoSpaceDN w:val="0"/>
              <w:adjustRightInd w:val="0"/>
              <w:rPr>
                <w:sz w:val="22"/>
              </w:rPr>
            </w:pPr>
            <w:r w:rsidRPr="001A0D88">
              <w:rPr>
                <w:sz w:val="22"/>
              </w:rPr>
              <w:t xml:space="preserve">финансирования:   </w:t>
            </w:r>
          </w:p>
        </w:tc>
        <w:tc>
          <w:tcPr>
            <w:tcW w:w="7087" w:type="dxa"/>
            <w:tcBorders>
              <w:left w:val="single" w:sz="8" w:space="0" w:color="auto"/>
              <w:bottom w:val="single" w:sz="8" w:space="0" w:color="auto"/>
              <w:right w:val="single" w:sz="8" w:space="0" w:color="auto"/>
            </w:tcBorders>
          </w:tcPr>
          <w:p w:rsidR="002C10F8" w:rsidRPr="001A0D88" w:rsidRDefault="00804C3B" w:rsidP="000359C8">
            <w:pPr>
              <w:autoSpaceDE w:val="0"/>
              <w:autoSpaceDN w:val="0"/>
              <w:adjustRightInd w:val="0"/>
              <w:rPr>
                <w:sz w:val="22"/>
              </w:rPr>
            </w:pPr>
            <w:r>
              <w:rPr>
                <w:sz w:val="22"/>
              </w:rPr>
              <w:t>Федеральный бюджет, Республиканский бюджет, бюджет Изыхского сельсовета.</w:t>
            </w:r>
          </w:p>
        </w:tc>
      </w:tr>
      <w:tr w:rsidR="002C10F8" w:rsidRPr="005E17FC" w:rsidTr="00C563A6">
        <w:trPr>
          <w:trHeight w:val="754"/>
          <w:tblCellSpacing w:w="5" w:type="nil"/>
        </w:trPr>
        <w:tc>
          <w:tcPr>
            <w:tcW w:w="3261" w:type="dxa"/>
            <w:tcBorders>
              <w:left w:val="single" w:sz="8" w:space="0" w:color="auto"/>
              <w:bottom w:val="single" w:sz="8" w:space="0" w:color="auto"/>
              <w:right w:val="single" w:sz="8" w:space="0" w:color="auto"/>
            </w:tcBorders>
          </w:tcPr>
          <w:p w:rsidR="002C10F8" w:rsidRPr="005E17FC" w:rsidRDefault="002C10F8" w:rsidP="000359C8">
            <w:pPr>
              <w:autoSpaceDE w:val="0"/>
              <w:autoSpaceDN w:val="0"/>
              <w:adjustRightInd w:val="0"/>
              <w:rPr>
                <w:sz w:val="22"/>
              </w:rPr>
            </w:pPr>
            <w:r w:rsidRPr="005E17FC">
              <w:rPr>
                <w:sz w:val="22"/>
                <w:szCs w:val="22"/>
              </w:rPr>
              <w:t xml:space="preserve">Форма, срок и порядок </w:t>
            </w:r>
          </w:p>
          <w:p w:rsidR="002C10F8" w:rsidRPr="005E17FC" w:rsidRDefault="002C10F8" w:rsidP="000359C8">
            <w:pPr>
              <w:autoSpaceDE w:val="0"/>
              <w:autoSpaceDN w:val="0"/>
              <w:adjustRightInd w:val="0"/>
              <w:rPr>
                <w:sz w:val="22"/>
              </w:rPr>
            </w:pPr>
            <w:r w:rsidRPr="005E17FC">
              <w:rPr>
                <w:sz w:val="22"/>
                <w:szCs w:val="22"/>
              </w:rPr>
              <w:t xml:space="preserve">оплаты контракта:   </w:t>
            </w:r>
          </w:p>
        </w:tc>
        <w:tc>
          <w:tcPr>
            <w:tcW w:w="7087" w:type="dxa"/>
            <w:tcBorders>
              <w:left w:val="single" w:sz="8" w:space="0" w:color="auto"/>
              <w:bottom w:val="single" w:sz="8" w:space="0" w:color="auto"/>
              <w:right w:val="single" w:sz="8" w:space="0" w:color="auto"/>
            </w:tcBorders>
          </w:tcPr>
          <w:p w:rsidR="002C10F8" w:rsidRPr="005E17FC" w:rsidRDefault="005E17FC" w:rsidP="00637387">
            <w:pPr>
              <w:ind w:firstLine="66"/>
              <w:rPr>
                <w:sz w:val="22"/>
              </w:rPr>
            </w:pPr>
            <w:r w:rsidRPr="005E17FC">
              <w:rPr>
                <w:sz w:val="22"/>
                <w:szCs w:val="22"/>
              </w:rPr>
              <w:t>Оплата производится путем безналичного расчёта в рублях платежным поручением, перечислением денежных средств на счет Поставщика, указанный в настоящем Контракте, в течение 30 дней с момента фактическ</w:t>
            </w:r>
            <w:r w:rsidR="00804C3B">
              <w:rPr>
                <w:sz w:val="22"/>
                <w:szCs w:val="22"/>
              </w:rPr>
              <w:t>и</w:t>
            </w:r>
            <w:r w:rsidRPr="005E17FC">
              <w:rPr>
                <w:sz w:val="22"/>
                <w:szCs w:val="22"/>
              </w:rPr>
              <w:t xml:space="preserve"> </w:t>
            </w:r>
            <w:r w:rsidR="00804C3B">
              <w:rPr>
                <w:sz w:val="22"/>
                <w:szCs w:val="22"/>
              </w:rPr>
              <w:t>выполненных работ</w:t>
            </w:r>
            <w:r w:rsidRPr="005E17FC">
              <w:rPr>
                <w:sz w:val="22"/>
                <w:szCs w:val="22"/>
              </w:rPr>
              <w:t xml:space="preserve">, подписания акта приема – передачи (Приложение № 2 к контракту), </w:t>
            </w:r>
            <w:r w:rsidRPr="005E17FC">
              <w:rPr>
                <w:rFonts w:eastAsia="Calibri"/>
                <w:color w:val="000000"/>
                <w:sz w:val="22"/>
                <w:szCs w:val="22"/>
              </w:rPr>
              <w:t xml:space="preserve">получения </w:t>
            </w:r>
            <w:r w:rsidR="00637387">
              <w:rPr>
                <w:rFonts w:eastAsia="Calibri"/>
                <w:color w:val="000000"/>
                <w:sz w:val="22"/>
                <w:szCs w:val="22"/>
              </w:rPr>
              <w:t>акта выполненных работ</w:t>
            </w:r>
            <w:r w:rsidRPr="005E17FC">
              <w:rPr>
                <w:rFonts w:eastAsia="Calibri"/>
                <w:color w:val="000000"/>
                <w:sz w:val="22"/>
                <w:szCs w:val="22"/>
              </w:rPr>
              <w:t xml:space="preserve"> </w:t>
            </w:r>
            <w:r w:rsidRPr="005E17FC">
              <w:rPr>
                <w:rFonts w:eastAsia="Calibri"/>
                <w:sz w:val="22"/>
                <w:szCs w:val="22"/>
              </w:rPr>
              <w:t>по мере поступления финансирования.</w:t>
            </w:r>
          </w:p>
        </w:tc>
      </w:tr>
      <w:tr w:rsidR="00FD0A7B" w:rsidRPr="001A0D88" w:rsidTr="00C563A6">
        <w:trPr>
          <w:trHeight w:val="754"/>
          <w:tblCellSpacing w:w="5" w:type="nil"/>
        </w:trPr>
        <w:tc>
          <w:tcPr>
            <w:tcW w:w="3261" w:type="dxa"/>
            <w:tcBorders>
              <w:left w:val="single" w:sz="8" w:space="0" w:color="auto"/>
              <w:bottom w:val="single" w:sz="8" w:space="0" w:color="auto"/>
              <w:right w:val="single" w:sz="8" w:space="0" w:color="auto"/>
            </w:tcBorders>
          </w:tcPr>
          <w:p w:rsidR="00FD0A7B" w:rsidRPr="001A0D88" w:rsidRDefault="00FD0A7B" w:rsidP="00FD0A7B">
            <w:pPr>
              <w:autoSpaceDE w:val="0"/>
              <w:autoSpaceDN w:val="0"/>
              <w:adjustRightInd w:val="0"/>
              <w:jc w:val="left"/>
              <w:rPr>
                <w:sz w:val="22"/>
              </w:rPr>
            </w:pPr>
            <w:r w:rsidRPr="001A0D88">
              <w:rPr>
                <w:color w:val="000000"/>
                <w:sz w:val="22"/>
                <w:szCs w:val="22"/>
              </w:rPr>
              <w:t>Требования к сроку предоставления гарантий качества</w:t>
            </w:r>
          </w:p>
        </w:tc>
        <w:tc>
          <w:tcPr>
            <w:tcW w:w="7087" w:type="dxa"/>
            <w:tcBorders>
              <w:left w:val="single" w:sz="8" w:space="0" w:color="auto"/>
              <w:bottom w:val="single" w:sz="8" w:space="0" w:color="auto"/>
              <w:right w:val="single" w:sz="8" w:space="0" w:color="auto"/>
            </w:tcBorders>
          </w:tcPr>
          <w:p w:rsidR="00FD0A7B" w:rsidRPr="001A0D88" w:rsidRDefault="00FD0A7B" w:rsidP="00FD0A7B">
            <w:pPr>
              <w:rPr>
                <w:sz w:val="22"/>
              </w:rPr>
            </w:pPr>
            <w:r w:rsidRPr="001A0D88">
              <w:rPr>
                <w:color w:val="000000"/>
                <w:sz w:val="22"/>
                <w:szCs w:val="22"/>
              </w:rPr>
              <w:t>Не установлены</w:t>
            </w:r>
          </w:p>
        </w:tc>
      </w:tr>
      <w:tr w:rsidR="00FD0A7B" w:rsidRPr="001A0D88" w:rsidTr="00C563A6">
        <w:trPr>
          <w:trHeight w:val="754"/>
          <w:tblCellSpacing w:w="5" w:type="nil"/>
        </w:trPr>
        <w:tc>
          <w:tcPr>
            <w:tcW w:w="3261" w:type="dxa"/>
            <w:tcBorders>
              <w:left w:val="single" w:sz="8" w:space="0" w:color="auto"/>
              <w:bottom w:val="single" w:sz="8" w:space="0" w:color="auto"/>
              <w:right w:val="single" w:sz="8" w:space="0" w:color="auto"/>
            </w:tcBorders>
          </w:tcPr>
          <w:p w:rsidR="00FD0A7B" w:rsidRPr="001A0D88" w:rsidRDefault="00FD0A7B" w:rsidP="00FD0A7B">
            <w:pPr>
              <w:autoSpaceDE w:val="0"/>
              <w:autoSpaceDN w:val="0"/>
              <w:adjustRightInd w:val="0"/>
              <w:jc w:val="left"/>
              <w:rPr>
                <w:sz w:val="22"/>
              </w:rPr>
            </w:pPr>
            <w:r w:rsidRPr="001A0D88">
              <w:rPr>
                <w:color w:val="000000"/>
                <w:sz w:val="22"/>
                <w:szCs w:val="22"/>
              </w:rPr>
              <w:t>Требования к объему предоставления гарантий качества</w:t>
            </w:r>
          </w:p>
        </w:tc>
        <w:tc>
          <w:tcPr>
            <w:tcW w:w="7087" w:type="dxa"/>
            <w:tcBorders>
              <w:left w:val="single" w:sz="8" w:space="0" w:color="auto"/>
              <w:bottom w:val="single" w:sz="8" w:space="0" w:color="auto"/>
              <w:right w:val="single" w:sz="8" w:space="0" w:color="auto"/>
            </w:tcBorders>
          </w:tcPr>
          <w:p w:rsidR="00FD0A7B" w:rsidRPr="001A0D88" w:rsidRDefault="00FD0A7B" w:rsidP="00FD0A7B">
            <w:pPr>
              <w:rPr>
                <w:sz w:val="22"/>
              </w:rPr>
            </w:pPr>
            <w:r w:rsidRPr="001A0D88">
              <w:rPr>
                <w:color w:val="000000"/>
                <w:sz w:val="22"/>
                <w:szCs w:val="22"/>
              </w:rPr>
              <w:t>Не установлены</w:t>
            </w:r>
          </w:p>
        </w:tc>
      </w:tr>
      <w:tr w:rsidR="002C10F8" w:rsidRPr="001A0D88" w:rsidTr="00C563A6">
        <w:trPr>
          <w:trHeight w:val="832"/>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Требования к</w:t>
            </w:r>
          </w:p>
          <w:p w:rsidR="002C10F8" w:rsidRPr="001A0D88" w:rsidRDefault="002C10F8" w:rsidP="000359C8">
            <w:pPr>
              <w:autoSpaceDE w:val="0"/>
              <w:autoSpaceDN w:val="0"/>
              <w:adjustRightInd w:val="0"/>
              <w:rPr>
                <w:sz w:val="22"/>
              </w:rPr>
            </w:pPr>
            <w:r w:rsidRPr="001A0D88">
              <w:rPr>
                <w:sz w:val="22"/>
              </w:rPr>
              <w:t>участникам закупки в</w:t>
            </w:r>
          </w:p>
          <w:p w:rsidR="002C10F8" w:rsidRPr="001A0D88" w:rsidRDefault="002C10F8" w:rsidP="000359C8">
            <w:pPr>
              <w:autoSpaceDE w:val="0"/>
              <w:autoSpaceDN w:val="0"/>
              <w:adjustRightInd w:val="0"/>
              <w:rPr>
                <w:sz w:val="22"/>
              </w:rPr>
            </w:pPr>
            <w:r w:rsidRPr="001A0D88">
              <w:rPr>
                <w:sz w:val="22"/>
              </w:rPr>
              <w:t>соответствии с</w:t>
            </w:r>
          </w:p>
          <w:p w:rsidR="002C10F8" w:rsidRPr="001A0D88" w:rsidRDefault="002C10F8" w:rsidP="000359C8">
            <w:pPr>
              <w:autoSpaceDE w:val="0"/>
              <w:autoSpaceDN w:val="0"/>
              <w:adjustRightInd w:val="0"/>
              <w:rPr>
                <w:sz w:val="22"/>
              </w:rPr>
            </w:pPr>
            <w:r w:rsidRPr="001A0D88">
              <w:rPr>
                <w:sz w:val="22"/>
              </w:rPr>
              <w:t>действующим</w:t>
            </w:r>
          </w:p>
          <w:p w:rsidR="002C10F8" w:rsidRPr="001A0D88" w:rsidRDefault="002C10F8" w:rsidP="000359C8">
            <w:pPr>
              <w:autoSpaceDE w:val="0"/>
              <w:autoSpaceDN w:val="0"/>
              <w:adjustRightInd w:val="0"/>
              <w:rPr>
                <w:sz w:val="22"/>
              </w:rPr>
            </w:pPr>
            <w:r w:rsidRPr="001A0D88">
              <w:rPr>
                <w:sz w:val="22"/>
              </w:rPr>
              <w:t xml:space="preserve">законодательством РФ: </w:t>
            </w:r>
          </w:p>
        </w:tc>
        <w:tc>
          <w:tcPr>
            <w:tcW w:w="7087" w:type="dxa"/>
            <w:tcBorders>
              <w:left w:val="single" w:sz="8" w:space="0" w:color="auto"/>
              <w:bottom w:val="single" w:sz="8" w:space="0" w:color="auto"/>
              <w:right w:val="single" w:sz="8" w:space="0" w:color="auto"/>
            </w:tcBorders>
          </w:tcPr>
          <w:p w:rsidR="005B154A" w:rsidRPr="00232AA2" w:rsidRDefault="005B154A" w:rsidP="005B154A">
            <w:pPr>
              <w:ind w:left="66" w:right="40"/>
              <w:rPr>
                <w:sz w:val="22"/>
              </w:rPr>
            </w:pPr>
            <w:r>
              <w:rPr>
                <w:color w:val="000000"/>
              </w:rPr>
              <w:t xml:space="preserve">1. </w:t>
            </w:r>
            <w:r w:rsidRPr="00232AA2">
              <w:rPr>
                <w:color w:val="000000"/>
                <w:sz w:val="22"/>
                <w:szCs w:val="22"/>
              </w:rPr>
              <w:t>правомочность участника закупки заключать контракт (</w:t>
            </w:r>
            <w:r w:rsidRPr="00232AA2">
              <w:rPr>
                <w:sz w:val="22"/>
                <w:szCs w:val="22"/>
              </w:rPr>
              <w:t xml:space="preserve">исчерпывающий перечень документов, подтверждающих правомочность участника электронного аукциона заключать контракт): </w:t>
            </w:r>
          </w:p>
          <w:p w:rsidR="005B154A" w:rsidRPr="00232AA2" w:rsidRDefault="005B154A" w:rsidP="005B154A">
            <w:pPr>
              <w:ind w:left="66"/>
              <w:rPr>
                <w:sz w:val="22"/>
                <w:u w:val="single"/>
              </w:rPr>
            </w:pPr>
            <w:r w:rsidRPr="00232AA2">
              <w:rPr>
                <w:sz w:val="22"/>
                <w:szCs w:val="22"/>
                <w:u w:val="single"/>
              </w:rPr>
              <w:t>Для юридических лиц:</w:t>
            </w:r>
          </w:p>
          <w:p w:rsidR="005B154A" w:rsidRPr="00232AA2" w:rsidRDefault="005B154A" w:rsidP="005B154A">
            <w:pPr>
              <w:ind w:left="66"/>
              <w:rPr>
                <w:sz w:val="22"/>
              </w:rPr>
            </w:pPr>
            <w:r w:rsidRPr="00232AA2">
              <w:rPr>
                <w:sz w:val="22"/>
                <w:szCs w:val="22"/>
              </w:rPr>
              <w:t>-  Выписка из ЕГРЮЛ</w:t>
            </w:r>
          </w:p>
          <w:p w:rsidR="005B154A" w:rsidRPr="00232AA2" w:rsidRDefault="005B154A" w:rsidP="005B154A">
            <w:pPr>
              <w:ind w:left="66"/>
              <w:rPr>
                <w:sz w:val="22"/>
              </w:rPr>
            </w:pPr>
            <w:r w:rsidRPr="00232AA2">
              <w:rPr>
                <w:sz w:val="22"/>
                <w:szCs w:val="22"/>
              </w:rPr>
              <w:t xml:space="preserve">- Устав (Положение); </w:t>
            </w:r>
          </w:p>
          <w:p w:rsidR="005B154A" w:rsidRPr="00232AA2" w:rsidRDefault="005B154A" w:rsidP="005B154A">
            <w:pPr>
              <w:ind w:left="66"/>
              <w:rPr>
                <w:rFonts w:eastAsia="Times New Roman CYR"/>
                <w:sz w:val="22"/>
              </w:rPr>
            </w:pPr>
            <w:r w:rsidRPr="00232AA2">
              <w:rPr>
                <w:rFonts w:eastAsia="Times New Roman CYR"/>
                <w:sz w:val="22"/>
                <w:szCs w:val="22"/>
              </w:rPr>
              <w:t>-  Решение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электронного аукциона без доверенности (далее - руководитель). В случае, если от имени участника электронного аукциона действует иное лицо, заявка на участие в электронном аукционе должна содержать доверенность на осуществление действий от имени участника размещения заказа, заверенную печатью участника электронного аукциона и подписанную руководителем участника электронного аукциона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электронного аукциона, заявка на участие в электронном аукционе должна содержать также документ, подтверждающий полномочия такого лица.</w:t>
            </w:r>
          </w:p>
          <w:p w:rsidR="005B154A" w:rsidRPr="00232AA2" w:rsidRDefault="005B154A" w:rsidP="005B154A">
            <w:pPr>
              <w:ind w:left="66"/>
              <w:rPr>
                <w:rFonts w:eastAsia="Calibri"/>
                <w:sz w:val="22"/>
                <w:u w:val="single"/>
              </w:rPr>
            </w:pPr>
            <w:r w:rsidRPr="00232AA2">
              <w:rPr>
                <w:rFonts w:eastAsia="Calibri"/>
                <w:sz w:val="22"/>
                <w:szCs w:val="22"/>
                <w:u w:val="single"/>
              </w:rPr>
              <w:t>Для индивидуальных предпринимателей:</w:t>
            </w:r>
          </w:p>
          <w:p w:rsidR="005B154A" w:rsidRPr="00232AA2" w:rsidRDefault="005B154A" w:rsidP="005B154A">
            <w:pPr>
              <w:ind w:left="66"/>
              <w:rPr>
                <w:rFonts w:eastAsia="Calibri"/>
                <w:sz w:val="22"/>
              </w:rPr>
            </w:pPr>
            <w:r w:rsidRPr="00232AA2">
              <w:rPr>
                <w:rFonts w:eastAsia="Calibri"/>
                <w:sz w:val="22"/>
                <w:szCs w:val="22"/>
              </w:rPr>
              <w:t>-  Копии документов, удостоверяющих личность.</w:t>
            </w:r>
          </w:p>
          <w:p w:rsidR="005B154A" w:rsidRPr="00232AA2" w:rsidRDefault="005B154A" w:rsidP="005B154A">
            <w:pPr>
              <w:ind w:left="66"/>
              <w:rPr>
                <w:rFonts w:eastAsia="Calibri"/>
                <w:sz w:val="22"/>
              </w:rPr>
            </w:pPr>
            <w:r w:rsidRPr="00232AA2">
              <w:rPr>
                <w:rFonts w:eastAsia="Calibri"/>
                <w:sz w:val="22"/>
                <w:szCs w:val="22"/>
              </w:rPr>
              <w:t>-  выписка из ЕГРИП.</w:t>
            </w:r>
          </w:p>
          <w:p w:rsidR="005B154A" w:rsidRPr="00232AA2" w:rsidRDefault="005B154A" w:rsidP="005B154A">
            <w:pPr>
              <w:ind w:left="66"/>
              <w:rPr>
                <w:rFonts w:eastAsia="Calibri"/>
                <w:sz w:val="22"/>
                <w:u w:val="single"/>
              </w:rPr>
            </w:pPr>
            <w:r w:rsidRPr="00232AA2">
              <w:rPr>
                <w:rFonts w:eastAsia="Calibri"/>
                <w:sz w:val="22"/>
                <w:szCs w:val="22"/>
                <w:u w:val="single"/>
              </w:rPr>
              <w:t>Для физических лиц:</w:t>
            </w:r>
          </w:p>
          <w:p w:rsidR="005B154A" w:rsidRPr="00232AA2" w:rsidRDefault="005B154A" w:rsidP="005B154A">
            <w:pPr>
              <w:ind w:left="66" w:right="30"/>
              <w:rPr>
                <w:color w:val="000000"/>
                <w:sz w:val="22"/>
              </w:rPr>
            </w:pPr>
            <w:r w:rsidRPr="00232AA2">
              <w:rPr>
                <w:rFonts w:eastAsia="Calibri"/>
                <w:sz w:val="22"/>
                <w:szCs w:val="22"/>
              </w:rPr>
              <w:t>-  Копии документов, удостоверяющих личность.</w:t>
            </w:r>
          </w:p>
          <w:p w:rsidR="005B154A" w:rsidRPr="00232AA2" w:rsidRDefault="005B154A" w:rsidP="005B154A">
            <w:pPr>
              <w:ind w:left="66" w:right="30"/>
              <w:rPr>
                <w:color w:val="000000"/>
                <w:sz w:val="22"/>
              </w:rPr>
            </w:pPr>
            <w:r w:rsidRPr="00232AA2">
              <w:rPr>
                <w:color w:val="000000"/>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B154A" w:rsidRPr="00232AA2" w:rsidRDefault="005B154A" w:rsidP="005B154A">
            <w:pPr>
              <w:ind w:left="66" w:right="30"/>
              <w:rPr>
                <w:color w:val="000000"/>
                <w:sz w:val="22"/>
              </w:rPr>
            </w:pPr>
            <w:r w:rsidRPr="00232AA2">
              <w:rPr>
                <w:color w:val="000000"/>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B154A" w:rsidRPr="00232AA2" w:rsidRDefault="005B154A" w:rsidP="005B154A">
            <w:pPr>
              <w:ind w:left="66" w:right="30"/>
              <w:rPr>
                <w:color w:val="000000"/>
                <w:sz w:val="22"/>
              </w:rPr>
            </w:pPr>
            <w:r w:rsidRPr="00232AA2">
              <w:rPr>
                <w:color w:val="000000"/>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232AA2">
              <w:rPr>
                <w:color w:val="000000"/>
                <w:sz w:val="22"/>
                <w:szCs w:val="22"/>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B154A" w:rsidRPr="00232AA2" w:rsidRDefault="005B154A" w:rsidP="005B154A">
            <w:pPr>
              <w:ind w:left="66" w:right="30"/>
              <w:rPr>
                <w:color w:val="000000"/>
                <w:sz w:val="22"/>
              </w:rPr>
            </w:pPr>
            <w:r w:rsidRPr="00232AA2">
              <w:rPr>
                <w:color w:val="000000"/>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B154A" w:rsidRPr="00232AA2" w:rsidRDefault="005B154A" w:rsidP="005B154A">
            <w:pPr>
              <w:ind w:left="66" w:right="30"/>
              <w:rPr>
                <w:color w:val="000000"/>
                <w:sz w:val="22"/>
              </w:rPr>
            </w:pPr>
            <w:r w:rsidRPr="00232AA2">
              <w:rPr>
                <w:color w:val="000000"/>
                <w:sz w:val="22"/>
                <w:szCs w:val="22"/>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B154A" w:rsidRPr="00232AA2" w:rsidRDefault="005B154A" w:rsidP="005B154A">
            <w:pPr>
              <w:ind w:left="66" w:right="30"/>
              <w:rPr>
                <w:color w:val="000000"/>
                <w:sz w:val="22"/>
              </w:rPr>
            </w:pPr>
            <w:r w:rsidRPr="00232AA2">
              <w:rPr>
                <w:color w:val="000000"/>
                <w:sz w:val="22"/>
                <w:szCs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C10F8" w:rsidRPr="001A0D88" w:rsidRDefault="005B154A" w:rsidP="005B154A">
            <w:pPr>
              <w:autoSpaceDE w:val="0"/>
              <w:autoSpaceDN w:val="0"/>
              <w:adjustRightInd w:val="0"/>
              <w:rPr>
                <w:sz w:val="22"/>
              </w:rPr>
            </w:pPr>
            <w:r w:rsidRPr="00232AA2">
              <w:rPr>
                <w:sz w:val="22"/>
                <w:szCs w:val="22"/>
              </w:rPr>
              <w:t xml:space="preserve">8. отсутствие в предусмотренном </w:t>
            </w:r>
            <w:hyperlink w:anchor="sub_104" w:history="1">
              <w:r w:rsidRPr="00232AA2">
                <w:rPr>
                  <w:sz w:val="22"/>
                  <w:szCs w:val="22"/>
                </w:rPr>
                <w:t>Федеральным законом</w:t>
              </w:r>
            </w:hyperlink>
            <w:r w:rsidRPr="00232AA2">
              <w:rPr>
                <w:sz w:val="22"/>
                <w:szCs w:val="22"/>
              </w:rPr>
              <w:t xml:space="preserve"> от 05.04.2013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w:t>
            </w:r>
            <w:r w:rsidRPr="00232AA2">
              <w:rPr>
                <w:sz w:val="22"/>
                <w:szCs w:val="22"/>
              </w:rPr>
              <w:lastRenderedPageBreak/>
              <w:t>органа, лице, исполняющем функции единоличного исполнительного органа участника закупки - юридического лица.</w:t>
            </w:r>
          </w:p>
        </w:tc>
      </w:tr>
      <w:tr w:rsidR="002C10F8" w:rsidRPr="001A0D88" w:rsidTr="00C563A6">
        <w:trPr>
          <w:tblCellSpacing w:w="5" w:type="nil"/>
        </w:trPr>
        <w:tc>
          <w:tcPr>
            <w:tcW w:w="10348" w:type="dxa"/>
            <w:gridSpan w:val="2"/>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lastRenderedPageBreak/>
              <w:t xml:space="preserve">Информация о документации об электронном аукционе:   </w:t>
            </w:r>
          </w:p>
        </w:tc>
      </w:tr>
      <w:tr w:rsidR="002C10F8" w:rsidRPr="001A0D88" w:rsidTr="00C563A6">
        <w:trPr>
          <w:trHeight w:val="1000"/>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Единая информационная </w:t>
            </w:r>
          </w:p>
          <w:p w:rsidR="002C10F8" w:rsidRPr="001A0D88" w:rsidRDefault="002C10F8" w:rsidP="000359C8">
            <w:pPr>
              <w:autoSpaceDE w:val="0"/>
              <w:autoSpaceDN w:val="0"/>
              <w:adjustRightInd w:val="0"/>
              <w:rPr>
                <w:sz w:val="22"/>
              </w:rPr>
            </w:pPr>
            <w:r w:rsidRPr="001A0D88">
              <w:rPr>
                <w:sz w:val="22"/>
              </w:rPr>
              <w:t xml:space="preserve">система (официальный  </w:t>
            </w:r>
          </w:p>
          <w:p w:rsidR="002C10F8" w:rsidRPr="001A0D88" w:rsidRDefault="002C10F8" w:rsidP="000359C8">
            <w:pPr>
              <w:autoSpaceDE w:val="0"/>
              <w:autoSpaceDN w:val="0"/>
              <w:adjustRightInd w:val="0"/>
              <w:rPr>
                <w:sz w:val="22"/>
              </w:rPr>
            </w:pPr>
            <w:r w:rsidRPr="001A0D88">
              <w:rPr>
                <w:sz w:val="22"/>
              </w:rPr>
              <w:t>сайт), на которой</w:t>
            </w:r>
          </w:p>
          <w:p w:rsidR="002C10F8" w:rsidRPr="001A0D88" w:rsidRDefault="002C10F8" w:rsidP="000359C8">
            <w:pPr>
              <w:autoSpaceDE w:val="0"/>
              <w:autoSpaceDN w:val="0"/>
              <w:adjustRightInd w:val="0"/>
              <w:rPr>
                <w:sz w:val="22"/>
              </w:rPr>
            </w:pPr>
            <w:r w:rsidRPr="001A0D88">
              <w:rPr>
                <w:sz w:val="22"/>
              </w:rPr>
              <w:t>размещена документация</w:t>
            </w:r>
          </w:p>
          <w:p w:rsidR="002C10F8" w:rsidRPr="001A0D88" w:rsidRDefault="002C10F8" w:rsidP="000359C8">
            <w:pPr>
              <w:autoSpaceDE w:val="0"/>
              <w:autoSpaceDN w:val="0"/>
              <w:adjustRightInd w:val="0"/>
              <w:rPr>
                <w:sz w:val="22"/>
              </w:rPr>
            </w:pPr>
            <w:r w:rsidRPr="001A0D88">
              <w:rPr>
                <w:sz w:val="22"/>
              </w:rPr>
              <w:t xml:space="preserve">об аукционе:   </w:t>
            </w:r>
          </w:p>
        </w:tc>
        <w:tc>
          <w:tcPr>
            <w:tcW w:w="7087"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www.zakupki.gov.ru        </w:t>
            </w:r>
          </w:p>
        </w:tc>
      </w:tr>
      <w:tr w:rsidR="002C10F8" w:rsidRPr="001A0D88" w:rsidTr="00C563A6">
        <w:trPr>
          <w:trHeight w:val="1527"/>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Порядок предоставления</w:t>
            </w:r>
          </w:p>
          <w:p w:rsidR="002C10F8" w:rsidRPr="001A0D88" w:rsidRDefault="002C10F8" w:rsidP="000359C8">
            <w:pPr>
              <w:autoSpaceDE w:val="0"/>
              <w:autoSpaceDN w:val="0"/>
              <w:adjustRightInd w:val="0"/>
              <w:rPr>
                <w:sz w:val="22"/>
              </w:rPr>
            </w:pPr>
            <w:r w:rsidRPr="001A0D88">
              <w:rPr>
                <w:sz w:val="22"/>
              </w:rPr>
              <w:t>разъяснений</w:t>
            </w:r>
          </w:p>
          <w:p w:rsidR="002C10F8" w:rsidRPr="001A0D88" w:rsidRDefault="002C10F8" w:rsidP="000359C8">
            <w:pPr>
              <w:autoSpaceDE w:val="0"/>
              <w:autoSpaceDN w:val="0"/>
              <w:adjustRightInd w:val="0"/>
              <w:rPr>
                <w:sz w:val="22"/>
              </w:rPr>
            </w:pPr>
            <w:r w:rsidRPr="001A0D88">
              <w:rPr>
                <w:sz w:val="22"/>
              </w:rPr>
              <w:t>документации об</w:t>
            </w:r>
          </w:p>
          <w:p w:rsidR="002C10F8" w:rsidRPr="001A0D88" w:rsidRDefault="002C10F8" w:rsidP="000359C8">
            <w:pPr>
              <w:autoSpaceDE w:val="0"/>
              <w:autoSpaceDN w:val="0"/>
              <w:adjustRightInd w:val="0"/>
              <w:rPr>
                <w:sz w:val="22"/>
              </w:rPr>
            </w:pPr>
            <w:r w:rsidRPr="001A0D88">
              <w:rPr>
                <w:sz w:val="22"/>
              </w:rPr>
              <w:t xml:space="preserve">электронном аукционе: </w:t>
            </w:r>
          </w:p>
        </w:tc>
        <w:tc>
          <w:tcPr>
            <w:tcW w:w="7087" w:type="dxa"/>
            <w:tcBorders>
              <w:left w:val="single" w:sz="8" w:space="0" w:color="auto"/>
              <w:bottom w:val="single" w:sz="8" w:space="0" w:color="auto"/>
              <w:right w:val="single" w:sz="8" w:space="0" w:color="auto"/>
            </w:tcBorders>
          </w:tcPr>
          <w:p w:rsidR="002C10F8" w:rsidRPr="001A0D88" w:rsidRDefault="00317D02" w:rsidP="00637387">
            <w:pPr>
              <w:autoSpaceDE w:val="0"/>
              <w:autoSpaceDN w:val="0"/>
              <w:adjustRightInd w:val="0"/>
              <w:rPr>
                <w:sz w:val="22"/>
              </w:rPr>
            </w:pPr>
            <w:r w:rsidRPr="008938AF">
              <w:rPr>
                <w:color w:val="000000"/>
                <w:sz w:val="22"/>
                <w:szCs w:val="22"/>
              </w:rPr>
              <w:t xml:space="preserve">Участник закупки вправе направить не более трех запросов о разъяснении положений документации об  электронном аукционе оператору электронной  </w:t>
            </w:r>
            <w:r w:rsidRPr="00E36A34">
              <w:rPr>
                <w:sz w:val="22"/>
                <w:szCs w:val="22"/>
              </w:rPr>
              <w:t xml:space="preserve">площадки  с </w:t>
            </w:r>
            <w:r w:rsidR="00637387">
              <w:rPr>
                <w:sz w:val="22"/>
                <w:szCs w:val="22"/>
              </w:rPr>
              <w:t>18</w:t>
            </w:r>
            <w:r w:rsidR="001454C7" w:rsidRPr="00E36A34">
              <w:rPr>
                <w:sz w:val="22"/>
                <w:szCs w:val="22"/>
              </w:rPr>
              <w:t>.0</w:t>
            </w:r>
            <w:r w:rsidR="00637387">
              <w:rPr>
                <w:sz w:val="22"/>
                <w:szCs w:val="22"/>
              </w:rPr>
              <w:t>6</w:t>
            </w:r>
            <w:r w:rsidR="00796595" w:rsidRPr="00E36A34">
              <w:rPr>
                <w:sz w:val="22"/>
                <w:szCs w:val="22"/>
              </w:rPr>
              <w:t xml:space="preserve">.2014 до </w:t>
            </w:r>
            <w:r w:rsidR="00637387">
              <w:rPr>
                <w:sz w:val="22"/>
                <w:szCs w:val="22"/>
              </w:rPr>
              <w:t>23</w:t>
            </w:r>
            <w:r w:rsidRPr="00E36A34">
              <w:rPr>
                <w:sz w:val="22"/>
                <w:szCs w:val="22"/>
              </w:rPr>
              <w:t>.0</w:t>
            </w:r>
            <w:r w:rsidR="00637387">
              <w:rPr>
                <w:sz w:val="22"/>
                <w:szCs w:val="22"/>
              </w:rPr>
              <w:t>6</w:t>
            </w:r>
            <w:r w:rsidRPr="00E36A34">
              <w:rPr>
                <w:sz w:val="22"/>
                <w:szCs w:val="22"/>
              </w:rPr>
              <w:t>.2014. В течение</w:t>
            </w:r>
            <w:r w:rsidRPr="008938AF">
              <w:rPr>
                <w:color w:val="000000"/>
                <w:sz w:val="22"/>
                <w:szCs w:val="22"/>
              </w:rPr>
              <w:t xml:space="preserve"> двух дней с момента поступления запроса заказчику разъяснения документации об электронном аукционе будут размещены в единой информационной системе (на официальном сайте)</w:t>
            </w:r>
          </w:p>
        </w:tc>
      </w:tr>
      <w:tr w:rsidR="005B154A" w:rsidRPr="001A0D88" w:rsidTr="00C563A6">
        <w:trPr>
          <w:trHeight w:val="822"/>
          <w:tblCellSpacing w:w="5" w:type="nil"/>
        </w:trPr>
        <w:tc>
          <w:tcPr>
            <w:tcW w:w="3261" w:type="dxa"/>
            <w:tcBorders>
              <w:left w:val="single" w:sz="8" w:space="0" w:color="auto"/>
              <w:bottom w:val="single" w:sz="8" w:space="0" w:color="auto"/>
              <w:right w:val="single" w:sz="8" w:space="0" w:color="auto"/>
            </w:tcBorders>
          </w:tcPr>
          <w:p w:rsidR="005B154A" w:rsidRPr="001A0D88" w:rsidRDefault="005B154A" w:rsidP="000359C8">
            <w:pPr>
              <w:autoSpaceDE w:val="0"/>
              <w:autoSpaceDN w:val="0"/>
              <w:adjustRightInd w:val="0"/>
              <w:rPr>
                <w:sz w:val="22"/>
              </w:rPr>
            </w:pPr>
            <w:r>
              <w:rPr>
                <w:sz w:val="22"/>
              </w:rPr>
              <w:t>Дополнительные требования к участнику закупки</w:t>
            </w:r>
          </w:p>
        </w:tc>
        <w:tc>
          <w:tcPr>
            <w:tcW w:w="7087" w:type="dxa"/>
            <w:tcBorders>
              <w:left w:val="single" w:sz="8" w:space="0" w:color="auto"/>
              <w:bottom w:val="single" w:sz="8" w:space="0" w:color="auto"/>
              <w:right w:val="single" w:sz="8" w:space="0" w:color="auto"/>
            </w:tcBorders>
          </w:tcPr>
          <w:p w:rsidR="005B154A" w:rsidRPr="001A0D88" w:rsidRDefault="005B154A" w:rsidP="000359C8">
            <w:pPr>
              <w:autoSpaceDE w:val="0"/>
              <w:autoSpaceDN w:val="0"/>
              <w:adjustRightInd w:val="0"/>
              <w:rPr>
                <w:sz w:val="22"/>
              </w:rPr>
            </w:pPr>
            <w:r>
              <w:rPr>
                <w:sz w:val="22"/>
              </w:rPr>
              <w:t>Не установлены</w:t>
            </w:r>
          </w:p>
        </w:tc>
      </w:tr>
      <w:tr w:rsidR="005B154A" w:rsidRPr="001A0D88" w:rsidTr="00C563A6">
        <w:trPr>
          <w:trHeight w:val="1800"/>
          <w:tblCellSpacing w:w="5" w:type="nil"/>
        </w:trPr>
        <w:tc>
          <w:tcPr>
            <w:tcW w:w="3261" w:type="dxa"/>
            <w:tcBorders>
              <w:left w:val="single" w:sz="8" w:space="0" w:color="auto"/>
              <w:bottom w:val="single" w:sz="8" w:space="0" w:color="auto"/>
              <w:right w:val="single" w:sz="8" w:space="0" w:color="auto"/>
            </w:tcBorders>
          </w:tcPr>
          <w:p w:rsidR="005B154A" w:rsidRPr="001A0D88" w:rsidRDefault="005B154A" w:rsidP="000359C8">
            <w:pPr>
              <w:autoSpaceDE w:val="0"/>
              <w:autoSpaceDN w:val="0"/>
              <w:adjustRightInd w:val="0"/>
              <w:rPr>
                <w:sz w:val="22"/>
              </w:rPr>
            </w:pPr>
            <w:r>
              <w:rPr>
                <w:sz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7087" w:type="dxa"/>
            <w:tcBorders>
              <w:left w:val="single" w:sz="8" w:space="0" w:color="auto"/>
              <w:bottom w:val="single" w:sz="8" w:space="0" w:color="auto"/>
              <w:right w:val="single" w:sz="8" w:space="0" w:color="auto"/>
            </w:tcBorders>
          </w:tcPr>
          <w:p w:rsidR="005B154A" w:rsidRPr="001A0D88" w:rsidRDefault="005B154A" w:rsidP="000359C8">
            <w:pPr>
              <w:autoSpaceDE w:val="0"/>
              <w:autoSpaceDN w:val="0"/>
              <w:adjustRightInd w:val="0"/>
              <w:rPr>
                <w:sz w:val="22"/>
              </w:rPr>
            </w:pPr>
            <w:r w:rsidRPr="008938AF">
              <w:rPr>
                <w:bCs/>
                <w:sz w:val="22"/>
                <w:szCs w:val="22"/>
              </w:rPr>
              <w:t xml:space="preserve">Исчерпывающий перечень документов, подтверждающих соответствие участника закупки </w:t>
            </w:r>
            <w:r w:rsidRPr="008938AF">
              <w:rPr>
                <w:sz w:val="22"/>
                <w:szCs w:val="22"/>
              </w:rPr>
              <w:t>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 не установлено</w:t>
            </w:r>
          </w:p>
        </w:tc>
      </w:tr>
      <w:tr w:rsidR="002C10F8" w:rsidRPr="001A0D88" w:rsidTr="00C563A6">
        <w:trPr>
          <w:trHeight w:val="698"/>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Место и порядок подачи</w:t>
            </w:r>
          </w:p>
          <w:p w:rsidR="002C10F8" w:rsidRPr="001A0D88" w:rsidRDefault="002C10F8" w:rsidP="000359C8">
            <w:pPr>
              <w:autoSpaceDE w:val="0"/>
              <w:autoSpaceDN w:val="0"/>
              <w:adjustRightInd w:val="0"/>
              <w:rPr>
                <w:sz w:val="22"/>
              </w:rPr>
            </w:pPr>
            <w:r w:rsidRPr="001A0D88">
              <w:rPr>
                <w:sz w:val="22"/>
              </w:rPr>
              <w:t xml:space="preserve">заявок участников     </w:t>
            </w:r>
          </w:p>
          <w:p w:rsidR="002C10F8" w:rsidRPr="001A0D88" w:rsidRDefault="002C10F8" w:rsidP="000359C8">
            <w:pPr>
              <w:autoSpaceDE w:val="0"/>
              <w:autoSpaceDN w:val="0"/>
              <w:adjustRightInd w:val="0"/>
              <w:rPr>
                <w:sz w:val="22"/>
              </w:rPr>
            </w:pPr>
            <w:r w:rsidRPr="001A0D88">
              <w:rPr>
                <w:sz w:val="22"/>
              </w:rPr>
              <w:t xml:space="preserve">закупки:   </w:t>
            </w:r>
          </w:p>
        </w:tc>
        <w:tc>
          <w:tcPr>
            <w:tcW w:w="7087"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заявка подается оператору электронной площадки </w:t>
            </w:r>
            <w:r w:rsidR="001651EA" w:rsidRPr="001A0D88">
              <w:rPr>
                <w:sz w:val="22"/>
              </w:rPr>
              <w:t xml:space="preserve">в </w:t>
            </w:r>
            <w:r w:rsidRPr="001A0D88">
              <w:rPr>
                <w:sz w:val="22"/>
              </w:rPr>
              <w:t>порядке, определенном оператором электронной</w:t>
            </w:r>
            <w:r w:rsidR="00E36A34">
              <w:rPr>
                <w:sz w:val="22"/>
              </w:rPr>
              <w:t xml:space="preserve"> </w:t>
            </w:r>
            <w:r w:rsidRPr="001A0D88">
              <w:rPr>
                <w:sz w:val="22"/>
              </w:rPr>
              <w:t>площадки.</w:t>
            </w:r>
          </w:p>
        </w:tc>
      </w:tr>
      <w:tr w:rsidR="005B154A" w:rsidRPr="001A0D88" w:rsidTr="00C563A6">
        <w:trPr>
          <w:trHeight w:val="420"/>
          <w:tblCellSpacing w:w="5" w:type="nil"/>
        </w:trPr>
        <w:tc>
          <w:tcPr>
            <w:tcW w:w="10348" w:type="dxa"/>
            <w:gridSpan w:val="2"/>
            <w:tcBorders>
              <w:left w:val="single" w:sz="8" w:space="0" w:color="auto"/>
              <w:bottom w:val="single" w:sz="8" w:space="0" w:color="auto"/>
              <w:right w:val="single" w:sz="8" w:space="0" w:color="auto"/>
            </w:tcBorders>
          </w:tcPr>
          <w:p w:rsidR="005B154A" w:rsidRPr="001A0D88" w:rsidRDefault="005B154A" w:rsidP="000359C8">
            <w:pPr>
              <w:autoSpaceDE w:val="0"/>
              <w:autoSpaceDN w:val="0"/>
              <w:adjustRightInd w:val="0"/>
              <w:rPr>
                <w:sz w:val="22"/>
              </w:rPr>
            </w:pPr>
            <w:r>
              <w:rPr>
                <w:sz w:val="22"/>
              </w:rPr>
              <w:t>Информация об электронном аукционе</w:t>
            </w:r>
          </w:p>
        </w:tc>
      </w:tr>
      <w:tr w:rsidR="002C10F8" w:rsidRPr="001A0D88" w:rsidTr="00C563A6">
        <w:trPr>
          <w:trHeight w:val="6800"/>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lastRenderedPageBreak/>
              <w:t>Требования к</w:t>
            </w:r>
          </w:p>
          <w:p w:rsidR="002C10F8" w:rsidRPr="001A0D88" w:rsidRDefault="002C10F8" w:rsidP="000359C8">
            <w:pPr>
              <w:autoSpaceDE w:val="0"/>
              <w:autoSpaceDN w:val="0"/>
              <w:adjustRightInd w:val="0"/>
              <w:rPr>
                <w:sz w:val="22"/>
              </w:rPr>
            </w:pPr>
            <w:r w:rsidRPr="001A0D88">
              <w:rPr>
                <w:sz w:val="22"/>
              </w:rPr>
              <w:t xml:space="preserve">содержанию и составу  </w:t>
            </w:r>
          </w:p>
          <w:p w:rsidR="002C10F8" w:rsidRPr="001A0D88" w:rsidRDefault="002C10F8" w:rsidP="000359C8">
            <w:pPr>
              <w:autoSpaceDE w:val="0"/>
              <w:autoSpaceDN w:val="0"/>
              <w:adjustRightInd w:val="0"/>
              <w:rPr>
                <w:sz w:val="22"/>
              </w:rPr>
            </w:pPr>
            <w:r w:rsidRPr="001A0D88">
              <w:rPr>
                <w:sz w:val="22"/>
              </w:rPr>
              <w:t xml:space="preserve">заявки:   </w:t>
            </w:r>
          </w:p>
        </w:tc>
        <w:tc>
          <w:tcPr>
            <w:tcW w:w="7087" w:type="dxa"/>
            <w:tcBorders>
              <w:left w:val="single" w:sz="8" w:space="0" w:color="auto"/>
              <w:bottom w:val="single" w:sz="8" w:space="0" w:color="auto"/>
              <w:right w:val="single" w:sz="8" w:space="0" w:color="auto"/>
            </w:tcBorders>
          </w:tcPr>
          <w:p w:rsidR="001651EA" w:rsidRPr="001A0D88" w:rsidRDefault="002C10F8" w:rsidP="000359C8">
            <w:pPr>
              <w:autoSpaceDE w:val="0"/>
              <w:autoSpaceDN w:val="0"/>
              <w:adjustRightInd w:val="0"/>
              <w:rPr>
                <w:sz w:val="22"/>
              </w:rPr>
            </w:pPr>
            <w:r w:rsidRPr="001A0D88">
              <w:rPr>
                <w:sz w:val="22"/>
              </w:rPr>
              <w:t xml:space="preserve">первая часть заявки должна содержать согласие участника электронного аукциона на </w:t>
            </w:r>
            <w:r w:rsidR="00E36A34">
              <w:rPr>
                <w:sz w:val="22"/>
              </w:rPr>
              <w:t>у</w:t>
            </w:r>
            <w:r w:rsidRPr="001A0D88">
              <w:rPr>
                <w:sz w:val="22"/>
              </w:rPr>
              <w:t>словиях, предусмотренных документацией об электронном аукционе, а также конкретные</w:t>
            </w:r>
            <w:r w:rsidR="00E36A34">
              <w:rPr>
                <w:sz w:val="22"/>
              </w:rPr>
              <w:t xml:space="preserve"> </w:t>
            </w:r>
            <w:r w:rsidRPr="001A0D88">
              <w:rPr>
                <w:sz w:val="22"/>
              </w:rPr>
              <w:t>показатели используемого товара, соответствующие значениям, установленным документацией об</w:t>
            </w:r>
            <w:r w:rsidR="00E36A34">
              <w:rPr>
                <w:sz w:val="22"/>
              </w:rPr>
              <w:t xml:space="preserve"> </w:t>
            </w:r>
            <w:r w:rsidRPr="001A0D88">
              <w:rPr>
                <w:sz w:val="22"/>
              </w:rPr>
              <w:t>электронном аукционе, и указание на товарный знак</w:t>
            </w:r>
            <w:r w:rsidR="00E36A34">
              <w:rPr>
                <w:sz w:val="22"/>
              </w:rPr>
              <w:t xml:space="preserve"> </w:t>
            </w:r>
            <w:r w:rsidRPr="001A0D88">
              <w:rPr>
                <w:sz w:val="22"/>
              </w:rPr>
              <w:t>(его словесное обозначение)</w:t>
            </w:r>
            <w:r w:rsidR="00E36A34">
              <w:rPr>
                <w:sz w:val="22"/>
              </w:rPr>
              <w:t xml:space="preserve"> (при наличии)</w:t>
            </w:r>
            <w:r w:rsidRPr="001A0D88">
              <w:rPr>
                <w:sz w:val="22"/>
              </w:rPr>
              <w:t>, знак обслуживания</w:t>
            </w:r>
            <w:r w:rsidR="00E36A34">
              <w:rPr>
                <w:sz w:val="22"/>
              </w:rPr>
              <w:t xml:space="preserve"> (при наличии)</w:t>
            </w:r>
            <w:r w:rsidRPr="001A0D88">
              <w:rPr>
                <w:sz w:val="22"/>
              </w:rPr>
              <w:t>,</w:t>
            </w:r>
            <w:r w:rsidR="00E36A34">
              <w:rPr>
                <w:sz w:val="22"/>
              </w:rPr>
              <w:t xml:space="preserve"> </w:t>
            </w:r>
            <w:r w:rsidRPr="001A0D88">
              <w:rPr>
                <w:sz w:val="22"/>
              </w:rPr>
              <w:t>фирменное наименование</w:t>
            </w:r>
            <w:r w:rsidR="00E36A34">
              <w:rPr>
                <w:sz w:val="22"/>
              </w:rPr>
              <w:t xml:space="preserve"> (при наличии)</w:t>
            </w:r>
            <w:r w:rsidRPr="001A0D88">
              <w:rPr>
                <w:sz w:val="22"/>
              </w:rPr>
              <w:t>, патенты</w:t>
            </w:r>
            <w:r w:rsidR="00E36A34">
              <w:rPr>
                <w:sz w:val="22"/>
              </w:rPr>
              <w:t xml:space="preserve"> (при наличии)</w:t>
            </w:r>
            <w:r w:rsidRPr="001A0D88">
              <w:rPr>
                <w:sz w:val="22"/>
              </w:rPr>
              <w:t>, полезные модели</w:t>
            </w:r>
            <w:r w:rsidR="00E36A34">
              <w:rPr>
                <w:sz w:val="22"/>
              </w:rPr>
              <w:t xml:space="preserve"> (при наличии)</w:t>
            </w:r>
            <w:r w:rsidRPr="001A0D88">
              <w:rPr>
                <w:sz w:val="22"/>
              </w:rPr>
              <w:t>,</w:t>
            </w:r>
            <w:r w:rsidR="00E36A34">
              <w:rPr>
                <w:sz w:val="22"/>
              </w:rPr>
              <w:t xml:space="preserve"> </w:t>
            </w:r>
            <w:r w:rsidRPr="001A0D88">
              <w:rPr>
                <w:sz w:val="22"/>
              </w:rPr>
              <w:t>промышленные</w:t>
            </w:r>
            <w:r w:rsidR="001651EA" w:rsidRPr="001A0D88">
              <w:rPr>
                <w:sz w:val="22"/>
              </w:rPr>
              <w:t xml:space="preserve"> образцы</w:t>
            </w:r>
            <w:r w:rsidR="00E36A34">
              <w:rPr>
                <w:sz w:val="22"/>
              </w:rPr>
              <w:t xml:space="preserve"> (при наличии)</w:t>
            </w:r>
            <w:r w:rsidR="001651EA" w:rsidRPr="001A0D88">
              <w:rPr>
                <w:sz w:val="22"/>
              </w:rPr>
              <w:t xml:space="preserve">, наименование места </w:t>
            </w:r>
            <w:r w:rsidRPr="001A0D88">
              <w:rPr>
                <w:sz w:val="22"/>
              </w:rPr>
              <w:t>происхожд</w:t>
            </w:r>
            <w:r w:rsidR="008C6A0E" w:rsidRPr="001A0D88">
              <w:rPr>
                <w:sz w:val="22"/>
              </w:rPr>
              <w:t xml:space="preserve">ения товара или наименование </w:t>
            </w:r>
            <w:r w:rsidRPr="001A0D88">
              <w:rPr>
                <w:sz w:val="22"/>
              </w:rPr>
              <w:t xml:space="preserve">производителя товара;      </w:t>
            </w:r>
          </w:p>
          <w:p w:rsidR="002C10F8" w:rsidRPr="001A0D88" w:rsidRDefault="002C10F8" w:rsidP="000359C8">
            <w:pPr>
              <w:autoSpaceDE w:val="0"/>
              <w:autoSpaceDN w:val="0"/>
              <w:adjustRightInd w:val="0"/>
              <w:rPr>
                <w:sz w:val="22"/>
              </w:rPr>
            </w:pPr>
            <w:r w:rsidRPr="001A0D88">
              <w:rPr>
                <w:sz w:val="22"/>
              </w:rPr>
              <w:t xml:space="preserve">вторая часть заявки должна содержать:             </w:t>
            </w:r>
          </w:p>
          <w:p w:rsidR="002C10F8" w:rsidRPr="001A0D88" w:rsidRDefault="002C10F8" w:rsidP="000359C8">
            <w:pPr>
              <w:autoSpaceDE w:val="0"/>
              <w:autoSpaceDN w:val="0"/>
              <w:adjustRightInd w:val="0"/>
              <w:rPr>
                <w:sz w:val="22"/>
              </w:rPr>
            </w:pPr>
            <w:r w:rsidRPr="001A0D88">
              <w:rPr>
                <w:sz w:val="22"/>
              </w:rPr>
              <w:t xml:space="preserve">- </w:t>
            </w:r>
            <w:r w:rsidR="00B945F3" w:rsidRPr="008938AF">
              <w:rPr>
                <w:sz w:val="22"/>
                <w:szCs w:val="22"/>
              </w:rPr>
              <w:t>информацию о наименовании, фирменном</w:t>
            </w:r>
            <w:r w:rsidR="00B945F3">
              <w:rPr>
                <w:sz w:val="22"/>
                <w:szCs w:val="22"/>
              </w:rPr>
              <w:t xml:space="preserve"> </w:t>
            </w:r>
            <w:r w:rsidR="00B945F3" w:rsidRPr="008938AF">
              <w:rPr>
                <w:sz w:val="22"/>
                <w:szCs w:val="22"/>
              </w:rPr>
              <w:t>наименовании (при наличии), месте нахождения, почтовом адресе (для юридического лица), фамилии, имени, отчестве (при наличии), паспортных данных, месте жительства (для физического лица), номере</w:t>
            </w:r>
            <w:r w:rsidR="00B945F3">
              <w:rPr>
                <w:sz w:val="22"/>
                <w:szCs w:val="22"/>
              </w:rPr>
              <w:t xml:space="preserve"> </w:t>
            </w:r>
            <w:r w:rsidR="00B945F3" w:rsidRPr="008938AF">
              <w:rPr>
                <w:sz w:val="22"/>
                <w:szCs w:val="22"/>
              </w:rPr>
              <w:t>контактного телефона, идентификационном номере налогоплательщика - участника электронного аукциона или аналоге идентификационного номера   налогоплательщика - участника такого аукциона(для иностранного лица), и</w:t>
            </w:r>
            <w:r w:rsidR="00B945F3" w:rsidRPr="008938AF">
              <w:rPr>
                <w:rFonts w:eastAsiaTheme="minorHAnsi"/>
                <w:sz w:val="22"/>
                <w:szCs w:val="22"/>
                <w:lang w:eastAsia="en-US"/>
              </w:rPr>
              <w:t>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00B945F3" w:rsidRPr="008938AF">
              <w:rPr>
                <w:sz w:val="22"/>
                <w:szCs w:val="22"/>
              </w:rPr>
              <w:t>;</w:t>
            </w:r>
            <w:r w:rsidRPr="001A0D88">
              <w:rPr>
                <w:sz w:val="22"/>
              </w:rPr>
              <w:t xml:space="preserve">                          </w:t>
            </w:r>
          </w:p>
          <w:p w:rsidR="002C10F8" w:rsidRPr="001A0D88" w:rsidRDefault="002C10F8" w:rsidP="000359C8">
            <w:pPr>
              <w:autoSpaceDE w:val="0"/>
              <w:autoSpaceDN w:val="0"/>
              <w:adjustRightInd w:val="0"/>
              <w:rPr>
                <w:sz w:val="22"/>
              </w:rPr>
            </w:pPr>
            <w:r w:rsidRPr="001A0D88">
              <w:rPr>
                <w:sz w:val="22"/>
              </w:rPr>
              <w:t>- декларацию о соответствии участника требованиям</w:t>
            </w:r>
            <w:r w:rsidR="00E36A34">
              <w:rPr>
                <w:sz w:val="22"/>
              </w:rPr>
              <w:t xml:space="preserve"> </w:t>
            </w:r>
            <w:r w:rsidRPr="001A0D88">
              <w:rPr>
                <w:sz w:val="22"/>
              </w:rPr>
              <w:t>к участникам закупки в соответствии с действующим</w:t>
            </w:r>
            <w:r w:rsidR="00E36A34">
              <w:rPr>
                <w:sz w:val="22"/>
              </w:rPr>
              <w:t xml:space="preserve"> </w:t>
            </w:r>
            <w:r w:rsidRPr="001A0D88">
              <w:rPr>
                <w:sz w:val="22"/>
              </w:rPr>
              <w:t>законодательством РФ, установленным документацией</w:t>
            </w:r>
            <w:r w:rsidR="00E36A34">
              <w:rPr>
                <w:sz w:val="22"/>
              </w:rPr>
              <w:t xml:space="preserve"> </w:t>
            </w:r>
            <w:r w:rsidRPr="001A0D88">
              <w:rPr>
                <w:sz w:val="22"/>
              </w:rPr>
              <w:t>об электронном аукционе (за исключением отсутствия</w:t>
            </w:r>
            <w:r w:rsidR="00E36A34">
              <w:rPr>
                <w:sz w:val="22"/>
              </w:rPr>
              <w:t xml:space="preserve"> </w:t>
            </w:r>
            <w:r w:rsidRPr="001A0D88">
              <w:rPr>
                <w:sz w:val="22"/>
              </w:rPr>
              <w:t>информации в реестре недобросовестных</w:t>
            </w:r>
          </w:p>
          <w:p w:rsidR="002C10F8" w:rsidRPr="001A0D88" w:rsidRDefault="002C10F8" w:rsidP="000359C8">
            <w:pPr>
              <w:autoSpaceDE w:val="0"/>
              <w:autoSpaceDN w:val="0"/>
              <w:adjustRightInd w:val="0"/>
              <w:rPr>
                <w:sz w:val="22"/>
              </w:rPr>
            </w:pPr>
            <w:r w:rsidRPr="001A0D88">
              <w:rPr>
                <w:sz w:val="22"/>
              </w:rPr>
              <w:t xml:space="preserve">поставщиков);                                     </w:t>
            </w:r>
          </w:p>
          <w:p w:rsidR="002C10F8" w:rsidRPr="001A0D88" w:rsidRDefault="002C10F8" w:rsidP="000359C8">
            <w:pPr>
              <w:autoSpaceDE w:val="0"/>
              <w:autoSpaceDN w:val="0"/>
              <w:adjustRightInd w:val="0"/>
              <w:rPr>
                <w:sz w:val="22"/>
              </w:rPr>
            </w:pPr>
            <w:r w:rsidRPr="001A0D88">
              <w:rPr>
                <w:sz w:val="22"/>
              </w:rPr>
              <w:t>- решение об одобрении или о совершении крупной</w:t>
            </w:r>
            <w:r w:rsidR="00E36A34">
              <w:rPr>
                <w:sz w:val="22"/>
              </w:rPr>
              <w:t xml:space="preserve"> </w:t>
            </w:r>
            <w:r w:rsidRPr="001A0D88">
              <w:rPr>
                <w:sz w:val="22"/>
              </w:rPr>
              <w:t>сделки либо копию такого решения, если заключаемый</w:t>
            </w:r>
            <w:r w:rsidR="00E36A34">
              <w:rPr>
                <w:sz w:val="22"/>
              </w:rPr>
              <w:t xml:space="preserve"> </w:t>
            </w:r>
            <w:r w:rsidRPr="001A0D88">
              <w:rPr>
                <w:sz w:val="22"/>
              </w:rPr>
              <w:t>контракт или предоставление обеспечения заявки, обеспечения исполнения контракта является для</w:t>
            </w:r>
          </w:p>
          <w:p w:rsidR="002C10F8" w:rsidRPr="001A0D88" w:rsidRDefault="002C10F8" w:rsidP="000359C8">
            <w:pPr>
              <w:autoSpaceDE w:val="0"/>
              <w:autoSpaceDN w:val="0"/>
              <w:adjustRightInd w:val="0"/>
              <w:rPr>
                <w:sz w:val="22"/>
              </w:rPr>
            </w:pPr>
            <w:r w:rsidRPr="001A0D88">
              <w:rPr>
                <w:sz w:val="22"/>
              </w:rPr>
              <w:t xml:space="preserve">участника крупной сделкой                         </w:t>
            </w:r>
          </w:p>
        </w:tc>
      </w:tr>
      <w:tr w:rsidR="002C10F8" w:rsidRPr="001A0D88" w:rsidTr="00C563A6">
        <w:trPr>
          <w:trHeight w:val="600"/>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Срок подачи заявок:   </w:t>
            </w:r>
          </w:p>
        </w:tc>
        <w:tc>
          <w:tcPr>
            <w:tcW w:w="7087" w:type="dxa"/>
            <w:tcBorders>
              <w:left w:val="single" w:sz="8" w:space="0" w:color="auto"/>
              <w:bottom w:val="single" w:sz="8" w:space="0" w:color="auto"/>
              <w:right w:val="single" w:sz="8" w:space="0" w:color="auto"/>
            </w:tcBorders>
          </w:tcPr>
          <w:p w:rsidR="002C10F8" w:rsidRPr="001A0D88" w:rsidRDefault="002C10F8" w:rsidP="0086161A">
            <w:pPr>
              <w:autoSpaceDE w:val="0"/>
              <w:autoSpaceDN w:val="0"/>
              <w:adjustRightInd w:val="0"/>
              <w:rPr>
                <w:sz w:val="22"/>
              </w:rPr>
            </w:pPr>
            <w:r w:rsidRPr="001A0D88">
              <w:rPr>
                <w:sz w:val="22"/>
              </w:rPr>
              <w:t>с момента размещения извещения о проведении  электронного аукциона в единой информационной системе</w:t>
            </w:r>
            <w:r w:rsidR="001651EA" w:rsidRPr="001A0D88">
              <w:rPr>
                <w:sz w:val="22"/>
              </w:rPr>
              <w:t>.</w:t>
            </w:r>
          </w:p>
        </w:tc>
      </w:tr>
      <w:tr w:rsidR="002C10F8" w:rsidRPr="001A0D88" w:rsidTr="00C563A6">
        <w:trPr>
          <w:trHeight w:val="1000"/>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Дата и время окончания</w:t>
            </w:r>
          </w:p>
          <w:p w:rsidR="002C10F8" w:rsidRPr="001A0D88" w:rsidRDefault="002C10F8" w:rsidP="000359C8">
            <w:pPr>
              <w:autoSpaceDE w:val="0"/>
              <w:autoSpaceDN w:val="0"/>
              <w:adjustRightInd w:val="0"/>
              <w:rPr>
                <w:sz w:val="22"/>
              </w:rPr>
            </w:pPr>
            <w:r w:rsidRPr="001A0D88">
              <w:rPr>
                <w:sz w:val="22"/>
              </w:rPr>
              <w:t>срока подачи заявок на</w:t>
            </w:r>
          </w:p>
          <w:p w:rsidR="002C10F8" w:rsidRPr="001A0D88" w:rsidRDefault="002C10F8" w:rsidP="000359C8">
            <w:pPr>
              <w:autoSpaceDE w:val="0"/>
              <w:autoSpaceDN w:val="0"/>
              <w:adjustRightInd w:val="0"/>
              <w:rPr>
                <w:sz w:val="22"/>
              </w:rPr>
            </w:pPr>
            <w:r w:rsidRPr="001A0D88">
              <w:rPr>
                <w:sz w:val="22"/>
              </w:rPr>
              <w:t>участие в электронном</w:t>
            </w:r>
          </w:p>
          <w:p w:rsidR="002C10F8" w:rsidRPr="001A0D88" w:rsidRDefault="002C10F8" w:rsidP="000359C8">
            <w:pPr>
              <w:autoSpaceDE w:val="0"/>
              <w:autoSpaceDN w:val="0"/>
              <w:adjustRightInd w:val="0"/>
              <w:rPr>
                <w:sz w:val="22"/>
              </w:rPr>
            </w:pPr>
            <w:r w:rsidRPr="001A0D88">
              <w:rPr>
                <w:sz w:val="22"/>
              </w:rPr>
              <w:t>аукционе (по местному</w:t>
            </w:r>
          </w:p>
          <w:p w:rsidR="002C10F8" w:rsidRPr="001A0D88" w:rsidRDefault="002C10F8" w:rsidP="000359C8">
            <w:pPr>
              <w:autoSpaceDE w:val="0"/>
              <w:autoSpaceDN w:val="0"/>
              <w:adjustRightInd w:val="0"/>
              <w:rPr>
                <w:sz w:val="22"/>
              </w:rPr>
            </w:pPr>
            <w:r w:rsidRPr="001A0D88">
              <w:rPr>
                <w:sz w:val="22"/>
              </w:rPr>
              <w:t xml:space="preserve">времени):   </w:t>
            </w:r>
          </w:p>
        </w:tc>
        <w:tc>
          <w:tcPr>
            <w:tcW w:w="7087" w:type="dxa"/>
            <w:tcBorders>
              <w:left w:val="single" w:sz="8" w:space="0" w:color="auto"/>
              <w:bottom w:val="single" w:sz="8" w:space="0" w:color="auto"/>
              <w:right w:val="single" w:sz="8" w:space="0" w:color="auto"/>
            </w:tcBorders>
          </w:tcPr>
          <w:p w:rsidR="002C10F8" w:rsidRPr="001A0D88" w:rsidRDefault="00637387" w:rsidP="00262913">
            <w:pPr>
              <w:autoSpaceDE w:val="0"/>
              <w:autoSpaceDN w:val="0"/>
              <w:adjustRightInd w:val="0"/>
              <w:rPr>
                <w:sz w:val="22"/>
              </w:rPr>
            </w:pPr>
            <w:r>
              <w:rPr>
                <w:sz w:val="22"/>
              </w:rPr>
              <w:t>25</w:t>
            </w:r>
            <w:r w:rsidR="00AB4363">
              <w:rPr>
                <w:sz w:val="22"/>
              </w:rPr>
              <w:t>.06</w:t>
            </w:r>
            <w:r w:rsidR="002C10F8" w:rsidRPr="001A0D88">
              <w:rPr>
                <w:sz w:val="22"/>
              </w:rPr>
              <w:t xml:space="preserve">.2014 </w:t>
            </w:r>
            <w:r w:rsidR="00262913">
              <w:rPr>
                <w:sz w:val="22"/>
              </w:rPr>
              <w:t>до 17:00 местного времени</w:t>
            </w:r>
          </w:p>
        </w:tc>
      </w:tr>
      <w:tr w:rsidR="001651EA" w:rsidRPr="001A0D88" w:rsidTr="00C563A6">
        <w:trPr>
          <w:trHeight w:val="708"/>
          <w:tblCellSpacing w:w="5" w:type="nil"/>
        </w:trPr>
        <w:tc>
          <w:tcPr>
            <w:tcW w:w="3261" w:type="dxa"/>
            <w:tcBorders>
              <w:left w:val="single" w:sz="8" w:space="0" w:color="auto"/>
              <w:bottom w:val="single" w:sz="8" w:space="0" w:color="auto"/>
              <w:right w:val="single" w:sz="8" w:space="0" w:color="auto"/>
            </w:tcBorders>
          </w:tcPr>
          <w:p w:rsidR="001651EA" w:rsidRPr="001A0D88" w:rsidRDefault="001651EA" w:rsidP="001651EA">
            <w:pPr>
              <w:autoSpaceDE w:val="0"/>
              <w:autoSpaceDN w:val="0"/>
              <w:adjustRightInd w:val="0"/>
              <w:rPr>
                <w:sz w:val="22"/>
              </w:rPr>
            </w:pPr>
            <w:r w:rsidRPr="001A0D88">
              <w:rPr>
                <w:sz w:val="22"/>
              </w:rPr>
              <w:t xml:space="preserve">Дата окончания срока  </w:t>
            </w:r>
          </w:p>
          <w:p w:rsidR="001651EA" w:rsidRPr="001A0D88" w:rsidRDefault="001651EA" w:rsidP="001651EA">
            <w:pPr>
              <w:autoSpaceDE w:val="0"/>
              <w:autoSpaceDN w:val="0"/>
              <w:adjustRightInd w:val="0"/>
              <w:rPr>
                <w:sz w:val="22"/>
              </w:rPr>
            </w:pPr>
            <w:r w:rsidRPr="001A0D88">
              <w:rPr>
                <w:sz w:val="22"/>
              </w:rPr>
              <w:t xml:space="preserve">рассмотрения первых   </w:t>
            </w:r>
          </w:p>
          <w:p w:rsidR="001651EA" w:rsidRPr="001A0D88" w:rsidRDefault="001651EA" w:rsidP="001651EA">
            <w:pPr>
              <w:autoSpaceDE w:val="0"/>
              <w:autoSpaceDN w:val="0"/>
              <w:adjustRightInd w:val="0"/>
              <w:rPr>
                <w:sz w:val="22"/>
              </w:rPr>
            </w:pPr>
            <w:r w:rsidRPr="001A0D88">
              <w:rPr>
                <w:sz w:val="22"/>
              </w:rPr>
              <w:t xml:space="preserve">частей заявок:   </w:t>
            </w:r>
          </w:p>
        </w:tc>
        <w:tc>
          <w:tcPr>
            <w:tcW w:w="7087" w:type="dxa"/>
            <w:tcBorders>
              <w:left w:val="single" w:sz="8" w:space="0" w:color="auto"/>
              <w:bottom w:val="single" w:sz="8" w:space="0" w:color="auto"/>
              <w:right w:val="single" w:sz="8" w:space="0" w:color="auto"/>
            </w:tcBorders>
          </w:tcPr>
          <w:p w:rsidR="001651EA" w:rsidRPr="001A0D88" w:rsidRDefault="00637387" w:rsidP="00E64CAD">
            <w:pPr>
              <w:autoSpaceDE w:val="0"/>
              <w:autoSpaceDN w:val="0"/>
              <w:adjustRightInd w:val="0"/>
              <w:rPr>
                <w:sz w:val="22"/>
              </w:rPr>
            </w:pPr>
            <w:r>
              <w:rPr>
                <w:sz w:val="22"/>
              </w:rPr>
              <w:t>26</w:t>
            </w:r>
            <w:r w:rsidR="00AB4363">
              <w:rPr>
                <w:sz w:val="22"/>
              </w:rPr>
              <w:t>.06</w:t>
            </w:r>
            <w:r w:rsidR="001651EA" w:rsidRPr="001A0D88">
              <w:rPr>
                <w:sz w:val="22"/>
              </w:rPr>
              <w:t xml:space="preserve">.2014                                        </w:t>
            </w:r>
          </w:p>
        </w:tc>
      </w:tr>
      <w:tr w:rsidR="001651EA" w:rsidRPr="001A0D88" w:rsidTr="00C563A6">
        <w:trPr>
          <w:trHeight w:val="775"/>
          <w:tblCellSpacing w:w="5" w:type="nil"/>
        </w:trPr>
        <w:tc>
          <w:tcPr>
            <w:tcW w:w="3261" w:type="dxa"/>
            <w:tcBorders>
              <w:left w:val="single" w:sz="8" w:space="0" w:color="auto"/>
              <w:bottom w:val="single" w:sz="8" w:space="0" w:color="auto"/>
              <w:right w:val="single" w:sz="8" w:space="0" w:color="auto"/>
            </w:tcBorders>
          </w:tcPr>
          <w:p w:rsidR="001651EA" w:rsidRPr="001A0D88" w:rsidRDefault="001651EA" w:rsidP="001651EA">
            <w:pPr>
              <w:autoSpaceDE w:val="0"/>
              <w:autoSpaceDN w:val="0"/>
              <w:adjustRightInd w:val="0"/>
              <w:rPr>
                <w:sz w:val="22"/>
              </w:rPr>
            </w:pPr>
            <w:r w:rsidRPr="001A0D88">
              <w:rPr>
                <w:sz w:val="22"/>
                <w:szCs w:val="22"/>
              </w:rPr>
              <w:t xml:space="preserve">Дата проведения       </w:t>
            </w:r>
          </w:p>
          <w:p w:rsidR="001651EA" w:rsidRPr="001A0D88" w:rsidRDefault="001651EA" w:rsidP="001651EA">
            <w:pPr>
              <w:autoSpaceDE w:val="0"/>
              <w:autoSpaceDN w:val="0"/>
              <w:adjustRightInd w:val="0"/>
              <w:rPr>
                <w:sz w:val="22"/>
              </w:rPr>
            </w:pPr>
            <w:r w:rsidRPr="001A0D88">
              <w:rPr>
                <w:sz w:val="22"/>
                <w:szCs w:val="22"/>
              </w:rPr>
              <w:t xml:space="preserve">электронного аукциона </w:t>
            </w:r>
          </w:p>
          <w:p w:rsidR="001651EA" w:rsidRPr="001A0D88" w:rsidRDefault="001651EA" w:rsidP="001651EA">
            <w:pPr>
              <w:autoSpaceDE w:val="0"/>
              <w:autoSpaceDN w:val="0"/>
              <w:adjustRightInd w:val="0"/>
              <w:rPr>
                <w:sz w:val="22"/>
              </w:rPr>
            </w:pPr>
            <w:r w:rsidRPr="001A0D88">
              <w:rPr>
                <w:sz w:val="22"/>
                <w:szCs w:val="22"/>
              </w:rPr>
              <w:t>(по местному времени):</w:t>
            </w:r>
          </w:p>
        </w:tc>
        <w:tc>
          <w:tcPr>
            <w:tcW w:w="7087" w:type="dxa"/>
            <w:tcBorders>
              <w:left w:val="single" w:sz="8" w:space="0" w:color="auto"/>
              <w:bottom w:val="single" w:sz="8" w:space="0" w:color="auto"/>
              <w:right w:val="single" w:sz="8" w:space="0" w:color="auto"/>
            </w:tcBorders>
          </w:tcPr>
          <w:p w:rsidR="001651EA" w:rsidRPr="001A0D88" w:rsidRDefault="00CA3E2F" w:rsidP="001651EA">
            <w:pPr>
              <w:autoSpaceDE w:val="0"/>
              <w:autoSpaceDN w:val="0"/>
              <w:adjustRightInd w:val="0"/>
              <w:rPr>
                <w:sz w:val="22"/>
              </w:rPr>
            </w:pPr>
            <w:r>
              <w:rPr>
                <w:sz w:val="22"/>
                <w:szCs w:val="22"/>
              </w:rPr>
              <w:t>0</w:t>
            </w:r>
            <w:r w:rsidR="00E57626">
              <w:rPr>
                <w:sz w:val="22"/>
                <w:szCs w:val="22"/>
              </w:rPr>
              <w:t>3</w:t>
            </w:r>
            <w:r w:rsidR="00AB4363">
              <w:rPr>
                <w:sz w:val="22"/>
                <w:szCs w:val="22"/>
              </w:rPr>
              <w:t>.0</w:t>
            </w:r>
            <w:r w:rsidR="00E57626">
              <w:rPr>
                <w:sz w:val="22"/>
                <w:szCs w:val="22"/>
              </w:rPr>
              <w:t>7</w:t>
            </w:r>
            <w:r w:rsidR="001651EA" w:rsidRPr="001A0D88">
              <w:rPr>
                <w:sz w:val="22"/>
                <w:szCs w:val="22"/>
              </w:rPr>
              <w:t>.2014    по времени сервера электронной площадки</w:t>
            </w:r>
            <w:r w:rsidR="001651EA" w:rsidRPr="001A0D88">
              <w:rPr>
                <w:bCs/>
                <w:sz w:val="22"/>
                <w:szCs w:val="22"/>
              </w:rPr>
              <w:t>.</w:t>
            </w:r>
          </w:p>
          <w:p w:rsidR="001651EA" w:rsidRPr="001A0D88" w:rsidRDefault="001651EA" w:rsidP="001651EA">
            <w:pPr>
              <w:autoSpaceDE w:val="0"/>
              <w:autoSpaceDN w:val="0"/>
              <w:adjustRightInd w:val="0"/>
              <w:rPr>
                <w:sz w:val="22"/>
              </w:rPr>
            </w:pPr>
          </w:p>
        </w:tc>
      </w:tr>
      <w:tr w:rsidR="002C10F8" w:rsidRPr="001A0D88" w:rsidTr="00C563A6">
        <w:trPr>
          <w:tblCellSpacing w:w="5" w:type="nil"/>
        </w:trPr>
        <w:tc>
          <w:tcPr>
            <w:tcW w:w="10348" w:type="dxa"/>
            <w:gridSpan w:val="2"/>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b/>
                <w:sz w:val="22"/>
              </w:rPr>
            </w:pPr>
            <w:r w:rsidRPr="001A0D88">
              <w:rPr>
                <w:b/>
                <w:sz w:val="22"/>
              </w:rPr>
              <w:t xml:space="preserve">Обеспечение заявки:   </w:t>
            </w:r>
          </w:p>
        </w:tc>
      </w:tr>
      <w:tr w:rsidR="002C10F8" w:rsidRPr="001A0D88" w:rsidTr="00C563A6">
        <w:trPr>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szCs w:val="22"/>
              </w:rPr>
              <w:t xml:space="preserve">Размер обеспечения:   </w:t>
            </w:r>
          </w:p>
        </w:tc>
        <w:tc>
          <w:tcPr>
            <w:tcW w:w="7087" w:type="dxa"/>
            <w:tcBorders>
              <w:left w:val="single" w:sz="8" w:space="0" w:color="auto"/>
              <w:bottom w:val="single" w:sz="8" w:space="0" w:color="auto"/>
              <w:right w:val="single" w:sz="8" w:space="0" w:color="auto"/>
            </w:tcBorders>
          </w:tcPr>
          <w:p w:rsidR="002C10F8" w:rsidRPr="001A0D88" w:rsidRDefault="00EC28DB" w:rsidP="00E57626">
            <w:pPr>
              <w:autoSpaceDE w:val="0"/>
              <w:autoSpaceDN w:val="0"/>
              <w:adjustRightInd w:val="0"/>
              <w:rPr>
                <w:color w:val="FF0000"/>
                <w:sz w:val="22"/>
              </w:rPr>
            </w:pPr>
            <w:r w:rsidRPr="001A0D88">
              <w:rPr>
                <w:sz w:val="22"/>
                <w:szCs w:val="22"/>
              </w:rPr>
              <w:t xml:space="preserve">Размер обеспечения: </w:t>
            </w:r>
            <w:r w:rsidRPr="001A0D88">
              <w:rPr>
                <w:color w:val="000000"/>
                <w:sz w:val="22"/>
                <w:szCs w:val="22"/>
              </w:rPr>
              <w:t>1% от начальной максимальной цены контракта</w:t>
            </w:r>
            <w:r w:rsidR="00877741" w:rsidRPr="001A0D88">
              <w:rPr>
                <w:color w:val="000000"/>
                <w:sz w:val="22"/>
                <w:szCs w:val="22"/>
              </w:rPr>
              <w:t>, ч</w:t>
            </w:r>
            <w:r w:rsidRPr="001A0D88">
              <w:rPr>
                <w:color w:val="000000"/>
                <w:sz w:val="22"/>
                <w:szCs w:val="22"/>
              </w:rPr>
              <w:t>то составляет</w:t>
            </w:r>
            <w:r w:rsidR="00CA3E2F">
              <w:rPr>
                <w:color w:val="000000"/>
                <w:sz w:val="22"/>
                <w:szCs w:val="22"/>
              </w:rPr>
              <w:t xml:space="preserve"> </w:t>
            </w:r>
            <w:r w:rsidR="00E57626">
              <w:rPr>
                <w:sz w:val="22"/>
                <w:szCs w:val="22"/>
              </w:rPr>
              <w:t>8407,91</w:t>
            </w:r>
            <w:r w:rsidR="00D15BF9">
              <w:rPr>
                <w:sz w:val="22"/>
                <w:szCs w:val="22"/>
              </w:rPr>
              <w:t xml:space="preserve">  рублей</w:t>
            </w:r>
          </w:p>
        </w:tc>
      </w:tr>
      <w:tr w:rsidR="005B154A" w:rsidRPr="001A0D88" w:rsidTr="00C563A6">
        <w:trPr>
          <w:tblCellSpacing w:w="5" w:type="nil"/>
        </w:trPr>
        <w:tc>
          <w:tcPr>
            <w:tcW w:w="3261" w:type="dxa"/>
            <w:tcBorders>
              <w:left w:val="single" w:sz="8" w:space="0" w:color="auto"/>
              <w:bottom w:val="single" w:sz="8" w:space="0" w:color="auto"/>
              <w:right w:val="single" w:sz="8" w:space="0" w:color="auto"/>
            </w:tcBorders>
          </w:tcPr>
          <w:p w:rsidR="005B154A" w:rsidRPr="001A0D88" w:rsidRDefault="005B154A" w:rsidP="000359C8">
            <w:pPr>
              <w:autoSpaceDE w:val="0"/>
              <w:autoSpaceDN w:val="0"/>
              <w:adjustRightInd w:val="0"/>
              <w:rPr>
                <w:sz w:val="22"/>
              </w:rPr>
            </w:pPr>
            <w:r>
              <w:rPr>
                <w:sz w:val="22"/>
                <w:szCs w:val="22"/>
              </w:rPr>
              <w:t>Место и порядок подачи заявки участников закупки</w:t>
            </w:r>
          </w:p>
        </w:tc>
        <w:tc>
          <w:tcPr>
            <w:tcW w:w="7087" w:type="dxa"/>
            <w:tcBorders>
              <w:left w:val="single" w:sz="8" w:space="0" w:color="auto"/>
              <w:bottom w:val="single" w:sz="8" w:space="0" w:color="auto"/>
              <w:right w:val="single" w:sz="8" w:space="0" w:color="auto"/>
            </w:tcBorders>
          </w:tcPr>
          <w:p w:rsidR="005B154A" w:rsidRPr="001A0D88" w:rsidRDefault="00CF57B9" w:rsidP="0086161A">
            <w:pPr>
              <w:autoSpaceDE w:val="0"/>
              <w:autoSpaceDN w:val="0"/>
              <w:adjustRightInd w:val="0"/>
              <w:rPr>
                <w:sz w:val="22"/>
              </w:rPr>
            </w:pPr>
            <w:r w:rsidRPr="008938AF">
              <w:rPr>
                <w:color w:val="000000"/>
                <w:sz w:val="22"/>
                <w:szCs w:val="22"/>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адресу </w:t>
            </w:r>
            <w:hyperlink r:id="rId8" w:history="1">
              <w:r w:rsidRPr="008938AF">
                <w:rPr>
                  <w:rStyle w:val="af"/>
                  <w:sz w:val="22"/>
                  <w:szCs w:val="22"/>
                </w:rPr>
                <w:t>http://</w:t>
              </w:r>
              <w:hyperlink r:id="rId9" w:history="1">
                <w:r w:rsidRPr="008938AF">
                  <w:rPr>
                    <w:rStyle w:val="af"/>
                    <w:sz w:val="22"/>
                    <w:szCs w:val="22"/>
                  </w:rPr>
                  <w:t>www.sberbank-ast.ru</w:t>
                </w:r>
              </w:hyperlink>
            </w:hyperlink>
            <w:r w:rsidRPr="008938AF">
              <w:rPr>
                <w:color w:val="000000"/>
                <w:sz w:val="22"/>
                <w:szCs w:val="22"/>
              </w:rPr>
              <w:t>.</w:t>
            </w:r>
            <w:r w:rsidRPr="008938AF">
              <w:rPr>
                <w:sz w:val="22"/>
                <w:szCs w:val="22"/>
              </w:rPr>
              <w:t>Обеспечение должно быть представлено до момента подачи заявки на участие в электронном аукционе. За несвоевременное предоставление обеспечения заявки отвечает участник закупки.</w:t>
            </w:r>
          </w:p>
        </w:tc>
      </w:tr>
      <w:tr w:rsidR="002C10F8" w:rsidRPr="00262913" w:rsidTr="00C563A6">
        <w:trPr>
          <w:trHeight w:val="1000"/>
          <w:tblCellSpacing w:w="5" w:type="nil"/>
        </w:trPr>
        <w:tc>
          <w:tcPr>
            <w:tcW w:w="3261" w:type="dxa"/>
            <w:tcBorders>
              <w:left w:val="single" w:sz="8" w:space="0" w:color="auto"/>
              <w:bottom w:val="single" w:sz="8" w:space="0" w:color="auto"/>
              <w:right w:val="single" w:sz="8" w:space="0" w:color="auto"/>
            </w:tcBorders>
          </w:tcPr>
          <w:p w:rsidR="002C10F8" w:rsidRPr="00262913" w:rsidRDefault="002C10F8" w:rsidP="000359C8">
            <w:pPr>
              <w:autoSpaceDE w:val="0"/>
              <w:autoSpaceDN w:val="0"/>
              <w:adjustRightInd w:val="0"/>
              <w:rPr>
                <w:sz w:val="22"/>
              </w:rPr>
            </w:pPr>
            <w:r w:rsidRPr="00262913">
              <w:rPr>
                <w:sz w:val="22"/>
                <w:szCs w:val="22"/>
              </w:rPr>
              <w:t xml:space="preserve">Условия контракта:   </w:t>
            </w:r>
          </w:p>
        </w:tc>
        <w:tc>
          <w:tcPr>
            <w:tcW w:w="7087" w:type="dxa"/>
            <w:tcBorders>
              <w:left w:val="single" w:sz="8" w:space="0" w:color="auto"/>
              <w:bottom w:val="single" w:sz="8" w:space="0" w:color="auto"/>
              <w:right w:val="single" w:sz="8" w:space="0" w:color="auto"/>
            </w:tcBorders>
          </w:tcPr>
          <w:p w:rsidR="002C10F8" w:rsidRPr="00262913" w:rsidRDefault="009A3D91" w:rsidP="00E57626">
            <w:pPr>
              <w:autoSpaceDE w:val="0"/>
              <w:autoSpaceDN w:val="0"/>
              <w:adjustRightInd w:val="0"/>
              <w:rPr>
                <w:sz w:val="22"/>
              </w:rPr>
            </w:pPr>
            <w:r w:rsidRPr="00262913">
              <w:rPr>
                <w:sz w:val="22"/>
                <w:szCs w:val="22"/>
              </w:rPr>
              <w:t>поставщик</w:t>
            </w:r>
            <w:r w:rsidR="002C10F8" w:rsidRPr="00262913">
              <w:rPr>
                <w:sz w:val="22"/>
                <w:szCs w:val="22"/>
              </w:rPr>
              <w:t xml:space="preserve"> обязан </w:t>
            </w:r>
            <w:r w:rsidR="00E57626">
              <w:rPr>
                <w:sz w:val="22"/>
                <w:szCs w:val="22"/>
              </w:rPr>
              <w:t>модернизацию оборудования котельной п.Изыхские Копи(замена двух котлов)</w:t>
            </w:r>
            <w:r w:rsidR="007B6E94" w:rsidRPr="00262913">
              <w:rPr>
                <w:sz w:val="22"/>
                <w:szCs w:val="22"/>
              </w:rPr>
              <w:t>, являющуюся</w:t>
            </w:r>
            <w:r w:rsidR="002C10F8" w:rsidRPr="00262913">
              <w:rPr>
                <w:sz w:val="22"/>
                <w:szCs w:val="22"/>
              </w:rPr>
              <w:t xml:space="preserve">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2C10F8" w:rsidRPr="001A0D88" w:rsidTr="00C563A6">
        <w:trPr>
          <w:trHeight w:val="2800"/>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lastRenderedPageBreak/>
              <w:t xml:space="preserve">Возможность Заказчика </w:t>
            </w:r>
          </w:p>
          <w:p w:rsidR="002C10F8" w:rsidRPr="001A0D88" w:rsidRDefault="002C10F8" w:rsidP="000359C8">
            <w:pPr>
              <w:autoSpaceDE w:val="0"/>
              <w:autoSpaceDN w:val="0"/>
              <w:adjustRightInd w:val="0"/>
              <w:rPr>
                <w:sz w:val="22"/>
              </w:rPr>
            </w:pPr>
            <w:r w:rsidRPr="001A0D88">
              <w:rPr>
                <w:sz w:val="22"/>
              </w:rPr>
              <w:t>принять решение об</w:t>
            </w:r>
          </w:p>
          <w:p w:rsidR="002C10F8" w:rsidRPr="001A0D88" w:rsidRDefault="002C10F8" w:rsidP="000359C8">
            <w:pPr>
              <w:autoSpaceDE w:val="0"/>
              <w:autoSpaceDN w:val="0"/>
              <w:adjustRightInd w:val="0"/>
              <w:rPr>
                <w:sz w:val="22"/>
              </w:rPr>
            </w:pPr>
            <w:r w:rsidRPr="001A0D88">
              <w:rPr>
                <w:sz w:val="22"/>
              </w:rPr>
              <w:t>одностороннем отказе</w:t>
            </w:r>
          </w:p>
          <w:p w:rsidR="002C10F8" w:rsidRPr="001A0D88" w:rsidRDefault="002C10F8" w:rsidP="000359C8">
            <w:pPr>
              <w:autoSpaceDE w:val="0"/>
              <w:autoSpaceDN w:val="0"/>
              <w:adjustRightInd w:val="0"/>
              <w:rPr>
                <w:sz w:val="22"/>
              </w:rPr>
            </w:pPr>
            <w:r w:rsidRPr="001A0D88">
              <w:rPr>
                <w:sz w:val="22"/>
              </w:rPr>
              <w:t xml:space="preserve">от исполнения         </w:t>
            </w:r>
          </w:p>
          <w:p w:rsidR="002C10F8" w:rsidRPr="001A0D88" w:rsidRDefault="002C10F8" w:rsidP="000359C8">
            <w:pPr>
              <w:autoSpaceDE w:val="0"/>
              <w:autoSpaceDN w:val="0"/>
              <w:adjustRightInd w:val="0"/>
              <w:rPr>
                <w:sz w:val="22"/>
              </w:rPr>
            </w:pPr>
            <w:r w:rsidRPr="001A0D88">
              <w:rPr>
                <w:sz w:val="22"/>
              </w:rPr>
              <w:t>контракта в</w:t>
            </w:r>
          </w:p>
          <w:p w:rsidR="002C10F8" w:rsidRPr="001A0D88" w:rsidRDefault="002C10F8" w:rsidP="000359C8">
            <w:pPr>
              <w:autoSpaceDE w:val="0"/>
              <w:autoSpaceDN w:val="0"/>
              <w:adjustRightInd w:val="0"/>
              <w:rPr>
                <w:sz w:val="22"/>
              </w:rPr>
            </w:pPr>
            <w:r w:rsidRPr="001A0D88">
              <w:rPr>
                <w:sz w:val="22"/>
              </w:rPr>
              <w:t xml:space="preserve">соответствии со </w:t>
            </w:r>
            <w:hyperlink r:id="rId10" w:history="1">
              <w:r w:rsidRPr="001A0D88">
                <w:rPr>
                  <w:color w:val="0000FF"/>
                  <w:sz w:val="22"/>
                </w:rPr>
                <w:t>ст. 95</w:t>
              </w:r>
            </w:hyperlink>
          </w:p>
          <w:p w:rsidR="002C10F8" w:rsidRPr="001A0D88" w:rsidRDefault="002C10F8" w:rsidP="000359C8">
            <w:pPr>
              <w:autoSpaceDE w:val="0"/>
              <w:autoSpaceDN w:val="0"/>
              <w:adjustRightInd w:val="0"/>
              <w:rPr>
                <w:sz w:val="22"/>
              </w:rPr>
            </w:pPr>
            <w:r w:rsidRPr="001A0D88">
              <w:rPr>
                <w:sz w:val="22"/>
              </w:rPr>
              <w:t>Федерального закона от</w:t>
            </w:r>
          </w:p>
          <w:p w:rsidR="002C10F8" w:rsidRPr="001A0D88" w:rsidRDefault="002C10F8" w:rsidP="000359C8">
            <w:pPr>
              <w:autoSpaceDE w:val="0"/>
              <w:autoSpaceDN w:val="0"/>
              <w:adjustRightInd w:val="0"/>
              <w:rPr>
                <w:sz w:val="22"/>
              </w:rPr>
            </w:pPr>
            <w:r w:rsidRPr="001A0D88">
              <w:rPr>
                <w:sz w:val="22"/>
              </w:rPr>
              <w:t xml:space="preserve">05.04.2013 N 44-ФЗ "О </w:t>
            </w:r>
          </w:p>
          <w:p w:rsidR="002C10F8" w:rsidRPr="001A0D88" w:rsidRDefault="002C10F8" w:rsidP="000359C8">
            <w:pPr>
              <w:autoSpaceDE w:val="0"/>
              <w:autoSpaceDN w:val="0"/>
              <w:adjustRightInd w:val="0"/>
              <w:rPr>
                <w:sz w:val="22"/>
              </w:rPr>
            </w:pPr>
            <w:r w:rsidRPr="001A0D88">
              <w:rPr>
                <w:sz w:val="22"/>
              </w:rPr>
              <w:t>контрактной системе в</w:t>
            </w:r>
          </w:p>
          <w:p w:rsidR="002C10F8" w:rsidRPr="001A0D88" w:rsidRDefault="002C10F8" w:rsidP="000359C8">
            <w:pPr>
              <w:autoSpaceDE w:val="0"/>
              <w:autoSpaceDN w:val="0"/>
              <w:adjustRightInd w:val="0"/>
              <w:rPr>
                <w:sz w:val="22"/>
              </w:rPr>
            </w:pPr>
            <w:r w:rsidRPr="001A0D88">
              <w:rPr>
                <w:sz w:val="22"/>
              </w:rPr>
              <w:t>сфере закупок товаров,</w:t>
            </w:r>
          </w:p>
          <w:p w:rsidR="002C10F8" w:rsidRPr="001A0D88" w:rsidRDefault="002C10F8" w:rsidP="000359C8">
            <w:pPr>
              <w:autoSpaceDE w:val="0"/>
              <w:autoSpaceDN w:val="0"/>
              <w:adjustRightInd w:val="0"/>
              <w:rPr>
                <w:sz w:val="22"/>
              </w:rPr>
            </w:pPr>
            <w:r w:rsidRPr="001A0D88">
              <w:rPr>
                <w:sz w:val="22"/>
              </w:rPr>
              <w:t>работ, услуг для</w:t>
            </w:r>
          </w:p>
          <w:p w:rsidR="002C10F8" w:rsidRPr="001A0D88" w:rsidRDefault="002C10F8" w:rsidP="000359C8">
            <w:pPr>
              <w:autoSpaceDE w:val="0"/>
              <w:autoSpaceDN w:val="0"/>
              <w:adjustRightInd w:val="0"/>
              <w:rPr>
                <w:sz w:val="22"/>
              </w:rPr>
            </w:pPr>
            <w:r w:rsidRPr="001A0D88">
              <w:rPr>
                <w:sz w:val="22"/>
              </w:rPr>
              <w:t>обеспечения</w:t>
            </w:r>
          </w:p>
          <w:p w:rsidR="002C10F8" w:rsidRPr="001A0D88" w:rsidRDefault="002C10F8" w:rsidP="000359C8">
            <w:pPr>
              <w:autoSpaceDE w:val="0"/>
              <w:autoSpaceDN w:val="0"/>
              <w:adjustRightInd w:val="0"/>
              <w:rPr>
                <w:sz w:val="22"/>
              </w:rPr>
            </w:pPr>
            <w:r w:rsidRPr="001A0D88">
              <w:rPr>
                <w:sz w:val="22"/>
              </w:rPr>
              <w:t xml:space="preserve">государственных и     </w:t>
            </w:r>
          </w:p>
          <w:p w:rsidR="002C10F8" w:rsidRPr="001A0D88" w:rsidRDefault="002C10F8" w:rsidP="000359C8">
            <w:pPr>
              <w:autoSpaceDE w:val="0"/>
              <w:autoSpaceDN w:val="0"/>
              <w:adjustRightInd w:val="0"/>
              <w:rPr>
                <w:sz w:val="22"/>
              </w:rPr>
            </w:pPr>
            <w:r w:rsidRPr="001A0D88">
              <w:rPr>
                <w:sz w:val="22"/>
              </w:rPr>
              <w:t xml:space="preserve">муниципальных нужд":  </w:t>
            </w:r>
          </w:p>
        </w:tc>
        <w:tc>
          <w:tcPr>
            <w:tcW w:w="7087"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предусмотрена</w:t>
            </w:r>
          </w:p>
        </w:tc>
      </w:tr>
      <w:tr w:rsidR="002C10F8" w:rsidRPr="001A0D88" w:rsidTr="00C563A6">
        <w:trPr>
          <w:trHeight w:val="592"/>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Возможность изменить  </w:t>
            </w:r>
          </w:p>
          <w:p w:rsidR="002C10F8" w:rsidRPr="001A0D88" w:rsidRDefault="002C10F8" w:rsidP="000359C8">
            <w:pPr>
              <w:autoSpaceDE w:val="0"/>
              <w:autoSpaceDN w:val="0"/>
              <w:adjustRightInd w:val="0"/>
              <w:rPr>
                <w:sz w:val="22"/>
              </w:rPr>
            </w:pPr>
            <w:r w:rsidRPr="001A0D88">
              <w:rPr>
                <w:sz w:val="22"/>
              </w:rPr>
              <w:t xml:space="preserve">условия контракта:   </w:t>
            </w:r>
          </w:p>
        </w:tc>
        <w:tc>
          <w:tcPr>
            <w:tcW w:w="7087" w:type="dxa"/>
            <w:tcBorders>
              <w:left w:val="single" w:sz="8" w:space="0" w:color="auto"/>
              <w:bottom w:val="single" w:sz="8" w:space="0" w:color="auto"/>
              <w:right w:val="single" w:sz="8" w:space="0" w:color="auto"/>
            </w:tcBorders>
          </w:tcPr>
          <w:p w:rsidR="002C10F8" w:rsidRPr="001A0D88" w:rsidRDefault="00262913" w:rsidP="001A0D88">
            <w:pPr>
              <w:autoSpaceDE w:val="0"/>
              <w:autoSpaceDN w:val="0"/>
              <w:adjustRightInd w:val="0"/>
              <w:rPr>
                <w:sz w:val="22"/>
              </w:rPr>
            </w:pPr>
            <w:r>
              <w:rPr>
                <w:sz w:val="22"/>
              </w:rPr>
              <w:t>Не предусмотрено</w:t>
            </w:r>
          </w:p>
        </w:tc>
      </w:tr>
      <w:tr w:rsidR="002C10F8" w:rsidRPr="001A0D88" w:rsidTr="00C563A6">
        <w:trPr>
          <w:trHeight w:val="1400"/>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Срок заключения       </w:t>
            </w:r>
          </w:p>
          <w:p w:rsidR="002C10F8" w:rsidRPr="001A0D88" w:rsidRDefault="002C10F8" w:rsidP="000359C8">
            <w:pPr>
              <w:autoSpaceDE w:val="0"/>
              <w:autoSpaceDN w:val="0"/>
              <w:adjustRightInd w:val="0"/>
              <w:rPr>
                <w:sz w:val="22"/>
              </w:rPr>
            </w:pPr>
            <w:r w:rsidRPr="001A0D88">
              <w:rPr>
                <w:sz w:val="22"/>
              </w:rPr>
              <w:t xml:space="preserve">контракта:   </w:t>
            </w:r>
          </w:p>
        </w:tc>
        <w:tc>
          <w:tcPr>
            <w:tcW w:w="7087"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победитель электронного аукциона или иной</w:t>
            </w:r>
            <w:r w:rsidR="00CA3E2F">
              <w:rPr>
                <w:sz w:val="22"/>
              </w:rPr>
              <w:t xml:space="preserve"> </w:t>
            </w:r>
            <w:r w:rsidRPr="001A0D88">
              <w:rPr>
                <w:sz w:val="22"/>
              </w:rPr>
              <w:t>участник, с которым заключается контракт при</w:t>
            </w:r>
            <w:r w:rsidR="00CA3E2F">
              <w:rPr>
                <w:sz w:val="22"/>
              </w:rPr>
              <w:t xml:space="preserve"> </w:t>
            </w:r>
            <w:r w:rsidRPr="001A0D88">
              <w:rPr>
                <w:sz w:val="22"/>
              </w:rPr>
              <w:t>уклонении победителя от подписания контракта,</w:t>
            </w:r>
            <w:r w:rsidR="00CA3E2F">
              <w:rPr>
                <w:sz w:val="22"/>
              </w:rPr>
              <w:t xml:space="preserve"> </w:t>
            </w:r>
            <w:r w:rsidRPr="001A0D88">
              <w:rPr>
                <w:sz w:val="22"/>
              </w:rPr>
              <w:t>обязан подписать проект контракта в течение пяти дней с момента размещения заказчиком в единой</w:t>
            </w:r>
            <w:r w:rsidR="00CA3E2F">
              <w:rPr>
                <w:sz w:val="22"/>
              </w:rPr>
              <w:t xml:space="preserve"> </w:t>
            </w:r>
            <w:r w:rsidRPr="001A0D88">
              <w:rPr>
                <w:sz w:val="22"/>
              </w:rPr>
              <w:t xml:space="preserve">информационной системе (на официальном сайте) проекта контракта                                 </w:t>
            </w:r>
          </w:p>
        </w:tc>
      </w:tr>
      <w:tr w:rsidR="002C10F8" w:rsidRPr="001A0D88" w:rsidTr="00C563A6">
        <w:trPr>
          <w:trHeight w:val="2593"/>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Условия признания     </w:t>
            </w:r>
          </w:p>
          <w:p w:rsidR="002C10F8" w:rsidRPr="001A0D88" w:rsidRDefault="002C10F8" w:rsidP="000359C8">
            <w:pPr>
              <w:autoSpaceDE w:val="0"/>
              <w:autoSpaceDN w:val="0"/>
              <w:adjustRightInd w:val="0"/>
              <w:rPr>
                <w:sz w:val="22"/>
              </w:rPr>
            </w:pPr>
            <w:r w:rsidRPr="001A0D88">
              <w:rPr>
                <w:sz w:val="22"/>
              </w:rPr>
              <w:t>уклонения от</w:t>
            </w:r>
          </w:p>
          <w:p w:rsidR="002C10F8" w:rsidRPr="001A0D88" w:rsidRDefault="002C10F8" w:rsidP="000359C8">
            <w:pPr>
              <w:autoSpaceDE w:val="0"/>
              <w:autoSpaceDN w:val="0"/>
              <w:adjustRightInd w:val="0"/>
              <w:rPr>
                <w:sz w:val="22"/>
              </w:rPr>
            </w:pPr>
            <w:r w:rsidRPr="001A0D88">
              <w:rPr>
                <w:sz w:val="22"/>
              </w:rPr>
              <w:t xml:space="preserve">заключения контракта: </w:t>
            </w:r>
          </w:p>
        </w:tc>
        <w:tc>
          <w:tcPr>
            <w:tcW w:w="7087"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победитель электронного аукциона признаетс</w:t>
            </w:r>
            <w:r w:rsidR="00701A87" w:rsidRPr="001A0D88">
              <w:rPr>
                <w:sz w:val="22"/>
              </w:rPr>
              <w:t xml:space="preserve">я </w:t>
            </w:r>
            <w:r w:rsidRPr="001A0D88">
              <w:rPr>
                <w:sz w:val="22"/>
              </w:rPr>
              <w:t xml:space="preserve">уклонившимся от заключения контракта в случаях:   </w:t>
            </w:r>
          </w:p>
          <w:p w:rsidR="002C10F8" w:rsidRPr="001A0D88" w:rsidRDefault="002C10F8" w:rsidP="000359C8">
            <w:pPr>
              <w:autoSpaceDE w:val="0"/>
              <w:autoSpaceDN w:val="0"/>
              <w:adjustRightInd w:val="0"/>
              <w:rPr>
                <w:sz w:val="22"/>
              </w:rPr>
            </w:pPr>
            <w:r w:rsidRPr="001A0D88">
              <w:rPr>
                <w:sz w:val="22"/>
              </w:rPr>
              <w:t>- нарушения установленного документацией об</w:t>
            </w:r>
            <w:r w:rsidR="00CA3E2F">
              <w:rPr>
                <w:sz w:val="22"/>
              </w:rPr>
              <w:t xml:space="preserve"> </w:t>
            </w:r>
            <w:r w:rsidRPr="001A0D88">
              <w:rPr>
                <w:sz w:val="22"/>
              </w:rPr>
              <w:t xml:space="preserve">электронном аукционе срока подписания проекта контракта;                                        </w:t>
            </w:r>
          </w:p>
          <w:p w:rsidR="002C10F8" w:rsidRPr="001A0D88" w:rsidRDefault="002C10F8" w:rsidP="000359C8">
            <w:pPr>
              <w:autoSpaceDE w:val="0"/>
              <w:autoSpaceDN w:val="0"/>
              <w:adjustRightInd w:val="0"/>
              <w:rPr>
                <w:sz w:val="22"/>
              </w:rPr>
            </w:pPr>
            <w:r w:rsidRPr="001A0D88">
              <w:rPr>
                <w:sz w:val="22"/>
              </w:rPr>
              <w:t>- нарушения срока направления протокола</w:t>
            </w:r>
            <w:r w:rsidR="00CA3E2F">
              <w:rPr>
                <w:sz w:val="22"/>
              </w:rPr>
              <w:t xml:space="preserve"> </w:t>
            </w:r>
            <w:r w:rsidRPr="001A0D88">
              <w:rPr>
                <w:sz w:val="22"/>
              </w:rPr>
              <w:t xml:space="preserve">разногласий;                                      </w:t>
            </w:r>
          </w:p>
          <w:p w:rsidR="002C10F8" w:rsidRPr="001A0D88" w:rsidRDefault="002C10F8" w:rsidP="000359C8">
            <w:pPr>
              <w:autoSpaceDE w:val="0"/>
              <w:autoSpaceDN w:val="0"/>
              <w:adjustRightInd w:val="0"/>
              <w:rPr>
                <w:sz w:val="22"/>
              </w:rPr>
            </w:pPr>
            <w:r w:rsidRPr="001A0D88">
              <w:rPr>
                <w:sz w:val="22"/>
              </w:rPr>
              <w:t>- нарушения установленного документацией об</w:t>
            </w:r>
            <w:r w:rsidR="00CA3E2F">
              <w:rPr>
                <w:sz w:val="22"/>
              </w:rPr>
              <w:t xml:space="preserve"> </w:t>
            </w:r>
            <w:r w:rsidRPr="001A0D88">
              <w:rPr>
                <w:sz w:val="22"/>
              </w:rPr>
              <w:t xml:space="preserve">электронном аукционе срока и порядка предоставления обеспечения исполнения контракта,  </w:t>
            </w:r>
          </w:p>
          <w:p w:rsidR="002C10F8" w:rsidRPr="001A0D88" w:rsidRDefault="002C10F8" w:rsidP="000359C8">
            <w:pPr>
              <w:autoSpaceDE w:val="0"/>
              <w:autoSpaceDN w:val="0"/>
              <w:adjustRightInd w:val="0"/>
              <w:rPr>
                <w:sz w:val="22"/>
              </w:rPr>
            </w:pPr>
            <w:r w:rsidRPr="001A0D88">
              <w:rPr>
                <w:sz w:val="22"/>
              </w:rPr>
              <w:t xml:space="preserve">несоответствие обеспечения требованиям о размере обеспечения;                                      </w:t>
            </w:r>
          </w:p>
          <w:p w:rsidR="002C10F8" w:rsidRPr="001A0D88" w:rsidRDefault="002C10F8" w:rsidP="000359C8">
            <w:pPr>
              <w:autoSpaceDE w:val="0"/>
              <w:autoSpaceDN w:val="0"/>
              <w:adjustRightInd w:val="0"/>
              <w:rPr>
                <w:sz w:val="22"/>
              </w:rPr>
            </w:pPr>
            <w:r w:rsidRPr="001A0D88">
              <w:rPr>
                <w:sz w:val="22"/>
              </w:rPr>
              <w:t>- признания информации, подтверждающей</w:t>
            </w:r>
            <w:r w:rsidR="00CA3E2F">
              <w:rPr>
                <w:sz w:val="22"/>
              </w:rPr>
              <w:t xml:space="preserve"> </w:t>
            </w:r>
            <w:r w:rsidRPr="001A0D88">
              <w:rPr>
                <w:sz w:val="22"/>
              </w:rPr>
              <w:t>добросовестность победителя электронного аукциона,</w:t>
            </w:r>
            <w:r w:rsidR="00CA3E2F">
              <w:rPr>
                <w:sz w:val="22"/>
              </w:rPr>
              <w:t xml:space="preserve"> </w:t>
            </w:r>
            <w:r w:rsidRPr="001A0D88">
              <w:rPr>
                <w:sz w:val="22"/>
              </w:rPr>
              <w:t>недостоверной</w:t>
            </w:r>
          </w:p>
        </w:tc>
      </w:tr>
      <w:tr w:rsidR="002C10F8" w:rsidRPr="001A0D88" w:rsidTr="00C563A6">
        <w:trPr>
          <w:tblCellSpacing w:w="5" w:type="nil"/>
        </w:trPr>
        <w:tc>
          <w:tcPr>
            <w:tcW w:w="10348" w:type="dxa"/>
            <w:gridSpan w:val="2"/>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Обеспечение исполнения контракта:   </w:t>
            </w:r>
          </w:p>
        </w:tc>
      </w:tr>
      <w:tr w:rsidR="002C10F8" w:rsidRPr="001A0D88" w:rsidTr="00C563A6">
        <w:trPr>
          <w:trHeight w:val="333"/>
          <w:tblCellSpacing w:w="5" w:type="nil"/>
        </w:trPr>
        <w:tc>
          <w:tcPr>
            <w:tcW w:w="3261" w:type="dxa"/>
            <w:tcBorders>
              <w:left w:val="single" w:sz="8" w:space="0" w:color="auto"/>
              <w:bottom w:val="single" w:sz="8" w:space="0" w:color="auto"/>
              <w:right w:val="single" w:sz="8" w:space="0" w:color="auto"/>
            </w:tcBorders>
          </w:tcPr>
          <w:p w:rsidR="002C10F8" w:rsidRPr="001A0D88" w:rsidRDefault="002C10F8" w:rsidP="000359C8">
            <w:pPr>
              <w:autoSpaceDE w:val="0"/>
              <w:autoSpaceDN w:val="0"/>
              <w:adjustRightInd w:val="0"/>
              <w:rPr>
                <w:sz w:val="22"/>
              </w:rPr>
            </w:pPr>
            <w:r w:rsidRPr="001A0D88">
              <w:rPr>
                <w:sz w:val="22"/>
              </w:rPr>
              <w:t xml:space="preserve">Размер обеспечения:   </w:t>
            </w:r>
          </w:p>
        </w:tc>
        <w:tc>
          <w:tcPr>
            <w:tcW w:w="7087" w:type="dxa"/>
            <w:tcBorders>
              <w:left w:val="single" w:sz="8" w:space="0" w:color="auto"/>
              <w:bottom w:val="single" w:sz="8" w:space="0" w:color="auto"/>
              <w:right w:val="single" w:sz="8" w:space="0" w:color="auto"/>
            </w:tcBorders>
          </w:tcPr>
          <w:p w:rsidR="002C10F8" w:rsidRPr="001A0D88" w:rsidRDefault="002C10F8" w:rsidP="00E57626">
            <w:pPr>
              <w:autoSpaceDE w:val="0"/>
              <w:autoSpaceDN w:val="0"/>
              <w:adjustRightInd w:val="0"/>
              <w:rPr>
                <w:sz w:val="22"/>
              </w:rPr>
            </w:pPr>
            <w:r w:rsidRPr="001A0D88">
              <w:rPr>
                <w:sz w:val="22"/>
              </w:rPr>
              <w:t>Размер обеспечения и</w:t>
            </w:r>
            <w:r w:rsidR="008C6A0E" w:rsidRPr="001A0D88">
              <w:rPr>
                <w:sz w:val="22"/>
              </w:rPr>
              <w:t>сполнения контракта составляет 10</w:t>
            </w:r>
            <w:r w:rsidRPr="001A0D88">
              <w:rPr>
                <w:sz w:val="22"/>
              </w:rPr>
              <w:t xml:space="preserve">%  начальной (максимальной) цены контракта </w:t>
            </w:r>
            <w:r w:rsidR="00D4789F" w:rsidRPr="001A0D88">
              <w:rPr>
                <w:sz w:val="22"/>
              </w:rPr>
              <w:t>–</w:t>
            </w:r>
            <w:r w:rsidR="00AB4363">
              <w:rPr>
                <w:sz w:val="22"/>
              </w:rPr>
              <w:t xml:space="preserve"> </w:t>
            </w:r>
            <w:r w:rsidR="00E57626">
              <w:rPr>
                <w:sz w:val="22"/>
              </w:rPr>
              <w:t>84079,13</w:t>
            </w:r>
            <w:r w:rsidR="00D15BF9">
              <w:rPr>
                <w:sz w:val="22"/>
              </w:rPr>
              <w:t xml:space="preserve"> рубля</w:t>
            </w:r>
            <w:r w:rsidRPr="001A0D88">
              <w:rPr>
                <w:sz w:val="22"/>
              </w:rPr>
              <w:t>.</w:t>
            </w:r>
          </w:p>
        </w:tc>
      </w:tr>
      <w:tr w:rsidR="002C10F8" w:rsidRPr="00262913" w:rsidTr="00C563A6">
        <w:trPr>
          <w:trHeight w:val="988"/>
          <w:tblCellSpacing w:w="5" w:type="nil"/>
        </w:trPr>
        <w:tc>
          <w:tcPr>
            <w:tcW w:w="3261" w:type="dxa"/>
            <w:tcBorders>
              <w:left w:val="single" w:sz="8" w:space="0" w:color="auto"/>
              <w:right w:val="single" w:sz="8" w:space="0" w:color="auto"/>
            </w:tcBorders>
          </w:tcPr>
          <w:p w:rsidR="002C10F8" w:rsidRPr="00262913" w:rsidRDefault="002C10F8" w:rsidP="000359C8">
            <w:pPr>
              <w:autoSpaceDE w:val="0"/>
              <w:autoSpaceDN w:val="0"/>
              <w:adjustRightInd w:val="0"/>
              <w:rPr>
                <w:sz w:val="22"/>
              </w:rPr>
            </w:pPr>
            <w:r w:rsidRPr="00262913">
              <w:rPr>
                <w:sz w:val="22"/>
                <w:szCs w:val="22"/>
              </w:rPr>
              <w:t xml:space="preserve">Срок и порядок        </w:t>
            </w:r>
          </w:p>
          <w:p w:rsidR="002C10F8" w:rsidRPr="00262913" w:rsidRDefault="002C10F8" w:rsidP="000359C8">
            <w:pPr>
              <w:autoSpaceDE w:val="0"/>
              <w:autoSpaceDN w:val="0"/>
              <w:adjustRightInd w:val="0"/>
              <w:rPr>
                <w:sz w:val="22"/>
              </w:rPr>
            </w:pPr>
            <w:r w:rsidRPr="00262913">
              <w:rPr>
                <w:sz w:val="22"/>
                <w:szCs w:val="22"/>
              </w:rPr>
              <w:t>предоставления</w:t>
            </w:r>
          </w:p>
          <w:p w:rsidR="002C10F8" w:rsidRPr="00262913" w:rsidRDefault="002C10F8" w:rsidP="000359C8">
            <w:pPr>
              <w:autoSpaceDE w:val="0"/>
              <w:autoSpaceDN w:val="0"/>
              <w:adjustRightInd w:val="0"/>
              <w:rPr>
                <w:sz w:val="22"/>
              </w:rPr>
            </w:pPr>
            <w:r w:rsidRPr="00262913">
              <w:rPr>
                <w:sz w:val="22"/>
                <w:szCs w:val="22"/>
              </w:rPr>
              <w:t>обеспечения исполнения</w:t>
            </w:r>
          </w:p>
          <w:p w:rsidR="002C10F8" w:rsidRPr="00262913" w:rsidRDefault="002C10F8" w:rsidP="000359C8">
            <w:pPr>
              <w:autoSpaceDE w:val="0"/>
              <w:autoSpaceDN w:val="0"/>
              <w:adjustRightInd w:val="0"/>
              <w:rPr>
                <w:sz w:val="22"/>
              </w:rPr>
            </w:pPr>
            <w:r w:rsidRPr="00262913">
              <w:rPr>
                <w:sz w:val="22"/>
                <w:szCs w:val="22"/>
              </w:rPr>
              <w:t xml:space="preserve">контракта:   </w:t>
            </w:r>
          </w:p>
        </w:tc>
        <w:tc>
          <w:tcPr>
            <w:tcW w:w="7087" w:type="dxa"/>
            <w:tcBorders>
              <w:left w:val="single" w:sz="8" w:space="0" w:color="auto"/>
              <w:right w:val="single" w:sz="8" w:space="0" w:color="auto"/>
            </w:tcBorders>
          </w:tcPr>
          <w:p w:rsidR="00CF57B9" w:rsidRPr="00262913" w:rsidRDefault="00CF57B9" w:rsidP="00CF57B9">
            <w:pPr>
              <w:ind w:left="66" w:right="40"/>
              <w:rPr>
                <w:color w:val="000000"/>
                <w:sz w:val="22"/>
              </w:rPr>
            </w:pPr>
            <w:r w:rsidRPr="00262913">
              <w:rPr>
                <w:color w:val="000000"/>
                <w:sz w:val="22"/>
                <w:szCs w:val="22"/>
              </w:rPr>
              <w:t>Обеспечение исполнения контракта предоставляется до подписания контракта победителем электронного аукциона или иным участником, с которым заключается контракт при уклонении победителя от подписания контракта; светокопия документа, подтверждающего предоставление обеспечения исполнения контракта, представляется заказчику одновременно с подписанием победителем электронного аукциона или иным участником, с которым заключается контракт при уклонении победителя от подписания контракта, проекта контракта. Исполнение контракта может обеспечиваться банковской гарантией или внесением денежных средств. Способ обеспечения исполнения контракта определяется победителем электронного аукциона или иным участником, с которым заключается контракт при уклонении победителя от подписания контракта, самостоятельно. Банковская гарантия должна быть безотзывной и должна содержать:</w:t>
            </w:r>
          </w:p>
          <w:p w:rsidR="00CF57B9" w:rsidRPr="00262913" w:rsidRDefault="00CF57B9" w:rsidP="00CF57B9">
            <w:pPr>
              <w:ind w:left="66" w:right="40"/>
              <w:rPr>
                <w:color w:val="000000"/>
                <w:sz w:val="22"/>
              </w:rPr>
            </w:pPr>
            <w:r w:rsidRPr="00262913">
              <w:rPr>
                <w:color w:val="000000"/>
                <w:sz w:val="22"/>
                <w:szCs w:val="22"/>
              </w:rPr>
              <w:t>- сумму банковской гарантии, подлежащую уплате гарантом заказчику в случае ненадлежащего исполнения обязательств принципалом;</w:t>
            </w:r>
          </w:p>
          <w:p w:rsidR="00CF57B9" w:rsidRPr="00262913" w:rsidRDefault="00CF57B9" w:rsidP="00CF57B9">
            <w:pPr>
              <w:ind w:left="66" w:right="40"/>
              <w:rPr>
                <w:color w:val="000000"/>
                <w:sz w:val="22"/>
              </w:rPr>
            </w:pPr>
            <w:r w:rsidRPr="00262913">
              <w:rPr>
                <w:color w:val="000000"/>
                <w:sz w:val="22"/>
                <w:szCs w:val="22"/>
              </w:rPr>
              <w:t>- обязательства принципала, надлежащее исполнение которых обеспечивается банковской гарантией;</w:t>
            </w:r>
          </w:p>
          <w:p w:rsidR="00CF57B9" w:rsidRPr="00262913" w:rsidRDefault="00CF57B9" w:rsidP="00CF57B9">
            <w:pPr>
              <w:ind w:left="66" w:right="40"/>
              <w:rPr>
                <w:color w:val="000000"/>
                <w:sz w:val="22"/>
              </w:rPr>
            </w:pPr>
            <w:r w:rsidRPr="00262913">
              <w:rPr>
                <w:color w:val="000000"/>
                <w:sz w:val="22"/>
                <w:szCs w:val="22"/>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 </w:t>
            </w:r>
          </w:p>
          <w:p w:rsidR="00CF57B9" w:rsidRPr="00262913" w:rsidRDefault="00CF57B9" w:rsidP="00CF57B9">
            <w:pPr>
              <w:ind w:left="66" w:right="40"/>
              <w:rPr>
                <w:color w:val="000000"/>
                <w:sz w:val="22"/>
              </w:rPr>
            </w:pPr>
            <w:r w:rsidRPr="00262913">
              <w:rPr>
                <w:color w:val="000000"/>
                <w:sz w:val="22"/>
                <w:szCs w:val="22"/>
              </w:rPr>
              <w:t xml:space="preserve">- условие, согласно которому исполнением обязательств гаранта по </w:t>
            </w:r>
            <w:r w:rsidRPr="00262913">
              <w:rPr>
                <w:color w:val="000000"/>
                <w:sz w:val="22"/>
                <w:szCs w:val="22"/>
              </w:rPr>
              <w:lastRenderedPageBreak/>
              <w:t>банковской гарантии является фактическое поступление денежных сумм на счет, на котором учитываются операции со средствами, поступающими заказчику;</w:t>
            </w:r>
          </w:p>
          <w:p w:rsidR="00CF57B9" w:rsidRPr="00262913" w:rsidRDefault="00CF57B9" w:rsidP="00CF57B9">
            <w:pPr>
              <w:ind w:left="66" w:right="40"/>
              <w:rPr>
                <w:color w:val="000000"/>
                <w:sz w:val="22"/>
              </w:rPr>
            </w:pPr>
            <w:r w:rsidRPr="00262913">
              <w:rPr>
                <w:color w:val="000000"/>
                <w:sz w:val="22"/>
                <w:szCs w:val="22"/>
              </w:rPr>
              <w:t xml:space="preserve">- срок действия банковской гарантии;-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w:t>
            </w:r>
          </w:p>
          <w:p w:rsidR="00CF57B9" w:rsidRPr="00262913" w:rsidRDefault="00CF57B9" w:rsidP="00CF57B9">
            <w:pPr>
              <w:ind w:left="66" w:right="40"/>
              <w:rPr>
                <w:color w:val="000000"/>
                <w:sz w:val="22"/>
              </w:rPr>
            </w:pPr>
            <w:r w:rsidRPr="00262913">
              <w:rPr>
                <w:color w:val="000000"/>
                <w:sz w:val="22"/>
                <w:szCs w:val="22"/>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F57B9" w:rsidRPr="00262913" w:rsidRDefault="00CF57B9" w:rsidP="00CF57B9">
            <w:pPr>
              <w:ind w:left="66" w:right="40"/>
              <w:rPr>
                <w:color w:val="000000"/>
                <w:sz w:val="22"/>
              </w:rPr>
            </w:pPr>
            <w:r w:rsidRPr="00262913">
              <w:rPr>
                <w:color w:val="000000"/>
                <w:sz w:val="22"/>
                <w:szCs w:val="22"/>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Срок действия безотзывной банковской гарантии, выданной банком, должен превышать срок действия контракта не менее чем на один месяц.</w:t>
            </w:r>
          </w:p>
          <w:p w:rsidR="00CF57B9" w:rsidRPr="00262913" w:rsidRDefault="00CF57B9" w:rsidP="00CF57B9">
            <w:pPr>
              <w:ind w:left="66" w:right="40"/>
              <w:rPr>
                <w:color w:val="000000"/>
                <w:sz w:val="22"/>
              </w:rPr>
            </w:pPr>
            <w:r w:rsidRPr="00262913">
              <w:rPr>
                <w:color w:val="000000"/>
                <w:sz w:val="22"/>
                <w:szCs w:val="22"/>
              </w:rPr>
              <w:t>Обеспечение исполнения контракта призвано обеспечить основные обязательства по контракту.</w:t>
            </w:r>
          </w:p>
          <w:p w:rsidR="00CF57B9" w:rsidRPr="00262913" w:rsidRDefault="00CF57B9" w:rsidP="00CF57B9">
            <w:pPr>
              <w:ind w:left="66" w:right="40"/>
              <w:rPr>
                <w:color w:val="000000"/>
                <w:sz w:val="22"/>
              </w:rPr>
            </w:pPr>
            <w:r w:rsidRPr="00262913">
              <w:rPr>
                <w:color w:val="000000"/>
                <w:sz w:val="22"/>
                <w:szCs w:val="22"/>
              </w:rPr>
              <w:t>Порядок и сроки возврата денежных средств, внесенных для обеспечения исполнения контракта: в случае если поставщик (подрядчик, исполнитель) в качестве способа обеспечения исполнения обязательств по контракту выбрал внесение денежных средств и исполнил взятые на себя по контракту обязательства надлежащим образом, возврат денежных средств производится после выполнения условий контракта в течение пяти рабочих дней со дня получения Заказчиком соответствующего письменного требования.</w:t>
            </w:r>
          </w:p>
          <w:p w:rsidR="00CF57B9" w:rsidRPr="00262913" w:rsidRDefault="00CF57B9" w:rsidP="00CF57B9">
            <w:pPr>
              <w:autoSpaceDE w:val="0"/>
              <w:autoSpaceDN w:val="0"/>
              <w:adjustRightInd w:val="0"/>
              <w:ind w:left="66"/>
              <w:rPr>
                <w:sz w:val="22"/>
              </w:rPr>
            </w:pPr>
            <w:r w:rsidRPr="00262913">
              <w:rPr>
                <w:sz w:val="22"/>
                <w:szCs w:val="22"/>
              </w:rPr>
              <w:t xml:space="preserve">Платежные реквизиты для перечисления денежных средств для обеспечения исполнения контракта:     </w:t>
            </w:r>
          </w:p>
          <w:p w:rsidR="00CF57B9" w:rsidRPr="00262913" w:rsidRDefault="00CF57B9" w:rsidP="00CF57B9">
            <w:pPr>
              <w:autoSpaceDE w:val="0"/>
              <w:autoSpaceDN w:val="0"/>
              <w:adjustRightInd w:val="0"/>
              <w:ind w:left="66"/>
              <w:jc w:val="left"/>
              <w:rPr>
                <w:b/>
                <w:sz w:val="22"/>
                <w:u w:val="single"/>
              </w:rPr>
            </w:pPr>
            <w:r w:rsidRPr="00262913">
              <w:rPr>
                <w:b/>
                <w:sz w:val="22"/>
                <w:szCs w:val="22"/>
                <w:u w:val="single"/>
              </w:rPr>
              <w:t xml:space="preserve">Получатель: УФК по Республике Хакасия (Администрация </w:t>
            </w:r>
            <w:r w:rsidR="00CA3E2F">
              <w:rPr>
                <w:b/>
                <w:sz w:val="22"/>
                <w:szCs w:val="22"/>
                <w:u w:val="single"/>
              </w:rPr>
              <w:t xml:space="preserve">  </w:t>
            </w:r>
            <w:r w:rsidR="00D74D6F">
              <w:rPr>
                <w:b/>
                <w:sz w:val="22"/>
                <w:szCs w:val="22"/>
                <w:u w:val="single"/>
              </w:rPr>
              <w:t>Изыхского сельсовета</w:t>
            </w:r>
            <w:r w:rsidRPr="00262913">
              <w:rPr>
                <w:b/>
                <w:sz w:val="22"/>
                <w:szCs w:val="22"/>
                <w:u w:val="single"/>
              </w:rPr>
              <w:t xml:space="preserve"> л/с 0580300</w:t>
            </w:r>
            <w:r w:rsidR="00E57626">
              <w:rPr>
                <w:b/>
                <w:sz w:val="22"/>
                <w:szCs w:val="22"/>
                <w:u w:val="single"/>
              </w:rPr>
              <w:t>01</w:t>
            </w:r>
            <w:r w:rsidRPr="00262913">
              <w:rPr>
                <w:b/>
                <w:sz w:val="22"/>
                <w:szCs w:val="22"/>
                <w:u w:val="single"/>
              </w:rPr>
              <w:t xml:space="preserve">80)    </w:t>
            </w:r>
          </w:p>
          <w:p w:rsidR="00CF57B9" w:rsidRPr="00262913" w:rsidRDefault="00CF57B9" w:rsidP="00CF57B9">
            <w:pPr>
              <w:autoSpaceDE w:val="0"/>
              <w:autoSpaceDN w:val="0"/>
              <w:adjustRightInd w:val="0"/>
              <w:ind w:left="66"/>
              <w:jc w:val="left"/>
              <w:rPr>
                <w:b/>
                <w:sz w:val="22"/>
                <w:u w:val="single"/>
              </w:rPr>
            </w:pPr>
            <w:r w:rsidRPr="00262913">
              <w:rPr>
                <w:b/>
                <w:sz w:val="22"/>
                <w:szCs w:val="22"/>
                <w:u w:val="single"/>
              </w:rPr>
              <w:t xml:space="preserve">Банк получателя: ГРКЦ НБ Республики Хакасия Банка России г. Абакан,     </w:t>
            </w:r>
          </w:p>
          <w:p w:rsidR="00CF57B9" w:rsidRPr="00262913" w:rsidRDefault="00CF57B9" w:rsidP="00CF57B9">
            <w:pPr>
              <w:autoSpaceDE w:val="0"/>
              <w:autoSpaceDN w:val="0"/>
              <w:adjustRightInd w:val="0"/>
              <w:ind w:left="66"/>
              <w:jc w:val="left"/>
              <w:rPr>
                <w:b/>
                <w:sz w:val="22"/>
                <w:u w:val="single"/>
              </w:rPr>
            </w:pPr>
            <w:r w:rsidRPr="00262913">
              <w:rPr>
                <w:b/>
                <w:sz w:val="22"/>
                <w:szCs w:val="22"/>
                <w:u w:val="single"/>
              </w:rPr>
              <w:t>р/с 40302810</w:t>
            </w:r>
            <w:r w:rsidR="00E57626">
              <w:rPr>
                <w:b/>
                <w:sz w:val="22"/>
                <w:szCs w:val="22"/>
                <w:u w:val="single"/>
              </w:rPr>
              <w:t>7</w:t>
            </w:r>
            <w:r w:rsidRPr="00262913">
              <w:rPr>
                <w:b/>
                <w:sz w:val="22"/>
                <w:szCs w:val="22"/>
                <w:u w:val="single"/>
              </w:rPr>
              <w:t>00</w:t>
            </w:r>
            <w:r w:rsidR="00E57626">
              <w:rPr>
                <w:b/>
                <w:sz w:val="22"/>
                <w:szCs w:val="22"/>
                <w:u w:val="single"/>
              </w:rPr>
              <w:t>0</w:t>
            </w:r>
            <w:r w:rsidRPr="00262913">
              <w:rPr>
                <w:b/>
                <w:sz w:val="22"/>
                <w:szCs w:val="22"/>
                <w:u w:val="single"/>
              </w:rPr>
              <w:t>9530000</w:t>
            </w:r>
            <w:r w:rsidR="00E57626">
              <w:rPr>
                <w:b/>
                <w:sz w:val="22"/>
                <w:szCs w:val="22"/>
                <w:u w:val="single"/>
              </w:rPr>
              <w:t>72</w:t>
            </w:r>
            <w:r w:rsidRPr="00262913">
              <w:rPr>
                <w:b/>
                <w:sz w:val="22"/>
                <w:szCs w:val="22"/>
                <w:u w:val="single"/>
              </w:rPr>
              <w:t xml:space="preserve">, БИК 049514001,          </w:t>
            </w:r>
          </w:p>
          <w:p w:rsidR="00CF57B9" w:rsidRPr="00262913" w:rsidRDefault="00CF57B9" w:rsidP="00CF57B9">
            <w:pPr>
              <w:autoSpaceDE w:val="0"/>
              <w:autoSpaceDN w:val="0"/>
              <w:adjustRightInd w:val="0"/>
              <w:ind w:left="66"/>
              <w:jc w:val="left"/>
              <w:rPr>
                <w:sz w:val="22"/>
                <w:u w:val="single"/>
              </w:rPr>
            </w:pPr>
            <w:r w:rsidRPr="00262913">
              <w:rPr>
                <w:b/>
                <w:sz w:val="22"/>
                <w:szCs w:val="22"/>
                <w:u w:val="single"/>
              </w:rPr>
              <w:t>ИНН 1904004</w:t>
            </w:r>
            <w:r w:rsidR="00E57626">
              <w:rPr>
                <w:b/>
                <w:sz w:val="22"/>
                <w:szCs w:val="22"/>
                <w:u w:val="single"/>
              </w:rPr>
              <w:t>748</w:t>
            </w:r>
            <w:r w:rsidRPr="00262913">
              <w:rPr>
                <w:b/>
                <w:sz w:val="22"/>
                <w:szCs w:val="22"/>
                <w:u w:val="single"/>
              </w:rPr>
              <w:t xml:space="preserve"> КПП 190401001.               </w:t>
            </w:r>
          </w:p>
          <w:p w:rsidR="002C10F8" w:rsidRPr="00262913" w:rsidRDefault="00CF57B9" w:rsidP="00E57626">
            <w:pPr>
              <w:autoSpaceDE w:val="0"/>
              <w:autoSpaceDN w:val="0"/>
              <w:adjustRightInd w:val="0"/>
              <w:rPr>
                <w:sz w:val="22"/>
              </w:rPr>
            </w:pPr>
            <w:r w:rsidRPr="00262913">
              <w:rPr>
                <w:sz w:val="22"/>
                <w:szCs w:val="22"/>
              </w:rPr>
              <w:t xml:space="preserve">Назначение платежа: обеспечение исполнения контракта </w:t>
            </w:r>
            <w:r w:rsidR="00262913" w:rsidRPr="00262913">
              <w:rPr>
                <w:sz w:val="22"/>
                <w:szCs w:val="22"/>
              </w:rPr>
              <w:t xml:space="preserve">на </w:t>
            </w:r>
            <w:r w:rsidR="00E57626">
              <w:rPr>
                <w:sz w:val="22"/>
                <w:szCs w:val="22"/>
              </w:rPr>
              <w:t>модернизацию оборудования котельной п.Изыхские Копи(замена двух котлов)</w:t>
            </w:r>
          </w:p>
        </w:tc>
      </w:tr>
      <w:tr w:rsidR="00CF57B9" w:rsidRPr="001A0D88" w:rsidTr="00C563A6">
        <w:trPr>
          <w:trHeight w:val="70"/>
          <w:tblCellSpacing w:w="5" w:type="nil"/>
        </w:trPr>
        <w:tc>
          <w:tcPr>
            <w:tcW w:w="3261" w:type="dxa"/>
            <w:tcBorders>
              <w:left w:val="single" w:sz="8" w:space="0" w:color="auto"/>
              <w:bottom w:val="single" w:sz="8" w:space="0" w:color="auto"/>
              <w:right w:val="single" w:sz="8" w:space="0" w:color="auto"/>
            </w:tcBorders>
          </w:tcPr>
          <w:p w:rsidR="00CF57B9" w:rsidRPr="001A0D88" w:rsidRDefault="00CF57B9" w:rsidP="000359C8">
            <w:pPr>
              <w:autoSpaceDE w:val="0"/>
              <w:autoSpaceDN w:val="0"/>
              <w:adjustRightInd w:val="0"/>
              <w:rPr>
                <w:sz w:val="22"/>
              </w:rPr>
            </w:pPr>
          </w:p>
        </w:tc>
        <w:tc>
          <w:tcPr>
            <w:tcW w:w="7087" w:type="dxa"/>
            <w:tcBorders>
              <w:left w:val="single" w:sz="8" w:space="0" w:color="auto"/>
              <w:bottom w:val="single" w:sz="8" w:space="0" w:color="auto"/>
              <w:right w:val="single" w:sz="8" w:space="0" w:color="auto"/>
            </w:tcBorders>
          </w:tcPr>
          <w:p w:rsidR="00CF57B9" w:rsidRPr="00D14DF3" w:rsidRDefault="00CF57B9" w:rsidP="00CF57B9">
            <w:pPr>
              <w:ind w:left="66" w:right="40"/>
              <w:rPr>
                <w:color w:val="000000"/>
                <w:sz w:val="22"/>
              </w:rPr>
            </w:pPr>
          </w:p>
        </w:tc>
      </w:tr>
      <w:tr w:rsidR="00CF57B9" w:rsidRPr="001A0D88" w:rsidTr="00C563A6">
        <w:trPr>
          <w:trHeight w:val="57"/>
          <w:tblCellSpacing w:w="5" w:type="nil"/>
        </w:trPr>
        <w:tc>
          <w:tcPr>
            <w:tcW w:w="3261" w:type="dxa"/>
            <w:tcBorders>
              <w:left w:val="single" w:sz="8" w:space="0" w:color="auto"/>
              <w:bottom w:val="single" w:sz="8" w:space="0" w:color="auto"/>
              <w:right w:val="single" w:sz="8" w:space="0" w:color="auto"/>
            </w:tcBorders>
          </w:tcPr>
          <w:p w:rsidR="00CF57B9" w:rsidRPr="001A0D88" w:rsidRDefault="00CF57B9" w:rsidP="000359C8">
            <w:pPr>
              <w:autoSpaceDE w:val="0"/>
              <w:autoSpaceDN w:val="0"/>
              <w:adjustRightInd w:val="0"/>
              <w:rPr>
                <w:sz w:val="22"/>
              </w:rPr>
            </w:pPr>
            <w:r>
              <w:rPr>
                <w:sz w:val="22"/>
              </w:rPr>
              <w:t>Преимущества</w:t>
            </w:r>
          </w:p>
        </w:tc>
        <w:tc>
          <w:tcPr>
            <w:tcW w:w="7087" w:type="dxa"/>
            <w:tcBorders>
              <w:left w:val="single" w:sz="8" w:space="0" w:color="auto"/>
              <w:bottom w:val="single" w:sz="8" w:space="0" w:color="auto"/>
              <w:right w:val="single" w:sz="8" w:space="0" w:color="auto"/>
            </w:tcBorders>
          </w:tcPr>
          <w:p w:rsidR="00CF57B9" w:rsidRPr="00D14DF3" w:rsidRDefault="00CF57B9" w:rsidP="00CF57B9">
            <w:pPr>
              <w:ind w:left="66" w:right="40"/>
              <w:rPr>
                <w:color w:val="000000"/>
                <w:sz w:val="22"/>
              </w:rPr>
            </w:pPr>
            <w:r>
              <w:rPr>
                <w:color w:val="000000"/>
                <w:sz w:val="22"/>
                <w:szCs w:val="22"/>
              </w:rPr>
              <w:t>Не установлены</w:t>
            </w:r>
          </w:p>
        </w:tc>
      </w:tr>
      <w:tr w:rsidR="009C6C41" w:rsidRPr="001A0D88" w:rsidTr="00C563A6">
        <w:trPr>
          <w:trHeight w:val="452"/>
          <w:tblCellSpacing w:w="5" w:type="nil"/>
        </w:trPr>
        <w:tc>
          <w:tcPr>
            <w:tcW w:w="3261" w:type="dxa"/>
            <w:tcBorders>
              <w:left w:val="single" w:sz="8" w:space="0" w:color="auto"/>
              <w:bottom w:val="single" w:sz="4" w:space="0" w:color="auto"/>
              <w:right w:val="single" w:sz="8" w:space="0" w:color="auto"/>
            </w:tcBorders>
          </w:tcPr>
          <w:p w:rsidR="009C6C41" w:rsidRPr="001078C7" w:rsidRDefault="009C6C41" w:rsidP="009C6C41">
            <w:pPr>
              <w:autoSpaceDE w:val="0"/>
              <w:autoSpaceDN w:val="0"/>
              <w:adjustRightInd w:val="0"/>
              <w:jc w:val="left"/>
              <w:rPr>
                <w:color w:val="000000"/>
                <w:sz w:val="22"/>
              </w:rPr>
            </w:pPr>
            <w:r w:rsidRPr="001078C7">
              <w:rPr>
                <w:color w:val="000000"/>
                <w:sz w:val="22"/>
                <w:szCs w:val="22"/>
              </w:rPr>
              <w:t>Ограничения участия в определении поставщика (подрядчика, исполнителя), установленные в соответствии с Федеральным законом от 05.04.2013 № 44-ФЗ</w:t>
            </w:r>
          </w:p>
        </w:tc>
        <w:tc>
          <w:tcPr>
            <w:tcW w:w="7087" w:type="dxa"/>
            <w:tcBorders>
              <w:left w:val="single" w:sz="8" w:space="0" w:color="auto"/>
              <w:bottom w:val="single" w:sz="4" w:space="0" w:color="auto"/>
              <w:right w:val="single" w:sz="8" w:space="0" w:color="auto"/>
            </w:tcBorders>
          </w:tcPr>
          <w:p w:rsidR="009C6C41" w:rsidRDefault="00B77CD7" w:rsidP="009C6C41">
            <w:pPr>
              <w:ind w:left="66" w:right="40"/>
              <w:rPr>
                <w:color w:val="000000"/>
                <w:sz w:val="22"/>
              </w:rPr>
            </w:pPr>
            <w:r>
              <w:rPr>
                <w:color w:val="000000"/>
                <w:sz w:val="22"/>
                <w:szCs w:val="22"/>
              </w:rPr>
              <w:t>Не установлены</w:t>
            </w:r>
          </w:p>
        </w:tc>
      </w:tr>
      <w:tr w:rsidR="009C6C41" w:rsidRPr="001A0D88" w:rsidTr="00C563A6">
        <w:trPr>
          <w:trHeight w:val="57"/>
          <w:tblCellSpacing w:w="5" w:type="nil"/>
        </w:trPr>
        <w:tc>
          <w:tcPr>
            <w:tcW w:w="3261" w:type="dxa"/>
            <w:tcBorders>
              <w:left w:val="single" w:sz="8" w:space="0" w:color="auto"/>
              <w:bottom w:val="single" w:sz="8" w:space="0" w:color="auto"/>
              <w:right w:val="single" w:sz="8" w:space="0" w:color="auto"/>
            </w:tcBorders>
          </w:tcPr>
          <w:p w:rsidR="009C6C41" w:rsidRDefault="009C6C41" w:rsidP="009C6C41">
            <w:pPr>
              <w:autoSpaceDE w:val="0"/>
              <w:autoSpaceDN w:val="0"/>
              <w:adjustRightInd w:val="0"/>
              <w:rPr>
                <w:sz w:val="22"/>
              </w:rPr>
            </w:pPr>
            <w:r w:rsidRPr="008938AF">
              <w:rPr>
                <w:bCs/>
                <w:sz w:val="22"/>
                <w:szCs w:val="22"/>
              </w:rPr>
              <w:t>Условия, запреты, ограничения допуска товаров, происходящих из иностранных государств</w:t>
            </w:r>
          </w:p>
        </w:tc>
        <w:tc>
          <w:tcPr>
            <w:tcW w:w="7087" w:type="dxa"/>
            <w:tcBorders>
              <w:left w:val="single" w:sz="8" w:space="0" w:color="auto"/>
              <w:bottom w:val="single" w:sz="8" w:space="0" w:color="auto"/>
              <w:right w:val="single" w:sz="8" w:space="0" w:color="auto"/>
            </w:tcBorders>
          </w:tcPr>
          <w:p w:rsidR="009C6C41" w:rsidRDefault="009C6C41" w:rsidP="009C6C41">
            <w:pPr>
              <w:ind w:left="66" w:right="40"/>
              <w:rPr>
                <w:color w:val="000000"/>
                <w:sz w:val="22"/>
              </w:rPr>
            </w:pPr>
            <w:r w:rsidRPr="008938AF">
              <w:rPr>
                <w:sz w:val="22"/>
                <w:szCs w:val="22"/>
              </w:rPr>
              <w:t xml:space="preserve">К закупаемому товару не применяется национальный режим, предусмотренный </w:t>
            </w:r>
            <w:hyperlink r:id="rId11" w:history="1">
              <w:r w:rsidRPr="008938AF">
                <w:rPr>
                  <w:rStyle w:val="af"/>
                  <w:sz w:val="22"/>
                  <w:szCs w:val="22"/>
                </w:rPr>
                <w:t>ст. 14</w:t>
              </w:r>
            </w:hyperlink>
            <w:r w:rsidRPr="008938AF">
              <w:rPr>
                <w:sz w:val="22"/>
                <w:szCs w:val="22"/>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r>
    </w:tbl>
    <w:p w:rsidR="009769F4" w:rsidRPr="001A0D88" w:rsidRDefault="009769F4" w:rsidP="002B4E87"/>
    <w:p w:rsidR="00B77CD7" w:rsidRDefault="00B77CD7" w:rsidP="008B0FBD">
      <w:pPr>
        <w:rPr>
          <w:color w:val="000000"/>
        </w:rPr>
      </w:pPr>
    </w:p>
    <w:p w:rsidR="00E57626" w:rsidRDefault="00E57626" w:rsidP="003654E1">
      <w:pPr>
        <w:ind w:left="40" w:right="40"/>
        <w:jc w:val="right"/>
        <w:rPr>
          <w:color w:val="000000"/>
          <w:sz w:val="22"/>
          <w:szCs w:val="22"/>
        </w:rPr>
      </w:pPr>
    </w:p>
    <w:p w:rsidR="00E57626" w:rsidRDefault="00E57626" w:rsidP="003654E1">
      <w:pPr>
        <w:ind w:left="40" w:right="40"/>
        <w:jc w:val="right"/>
        <w:rPr>
          <w:color w:val="000000"/>
          <w:sz w:val="22"/>
          <w:szCs w:val="22"/>
        </w:rPr>
      </w:pPr>
    </w:p>
    <w:p w:rsidR="00E57626" w:rsidRDefault="00E57626" w:rsidP="003654E1">
      <w:pPr>
        <w:ind w:left="40" w:right="40"/>
        <w:jc w:val="right"/>
        <w:rPr>
          <w:color w:val="000000"/>
          <w:sz w:val="22"/>
          <w:szCs w:val="22"/>
        </w:rPr>
      </w:pPr>
    </w:p>
    <w:p w:rsidR="00E57626" w:rsidRDefault="00E57626" w:rsidP="003654E1">
      <w:pPr>
        <w:ind w:left="40" w:right="40"/>
        <w:jc w:val="right"/>
        <w:rPr>
          <w:color w:val="000000"/>
          <w:sz w:val="22"/>
          <w:szCs w:val="22"/>
        </w:rPr>
      </w:pPr>
    </w:p>
    <w:p w:rsidR="003654E1" w:rsidRPr="008938AF" w:rsidRDefault="003654E1" w:rsidP="003654E1">
      <w:pPr>
        <w:ind w:left="40" w:right="40"/>
        <w:jc w:val="right"/>
        <w:rPr>
          <w:color w:val="000000"/>
          <w:sz w:val="22"/>
          <w:szCs w:val="22"/>
        </w:rPr>
      </w:pPr>
      <w:r w:rsidRPr="008938AF">
        <w:rPr>
          <w:color w:val="000000"/>
          <w:sz w:val="22"/>
          <w:szCs w:val="22"/>
        </w:rPr>
        <w:lastRenderedPageBreak/>
        <w:t>Приложение к информационной карте аукциона</w:t>
      </w:r>
    </w:p>
    <w:p w:rsidR="003654E1" w:rsidRPr="008938AF" w:rsidRDefault="003654E1" w:rsidP="003654E1">
      <w:pPr>
        <w:ind w:left="40" w:right="40"/>
        <w:jc w:val="center"/>
        <w:rPr>
          <w:b/>
          <w:color w:val="000000"/>
          <w:sz w:val="22"/>
          <w:szCs w:val="22"/>
        </w:rPr>
      </w:pPr>
    </w:p>
    <w:p w:rsidR="003654E1" w:rsidRPr="008938AF" w:rsidRDefault="003654E1" w:rsidP="003654E1">
      <w:pPr>
        <w:ind w:left="40" w:right="40"/>
        <w:jc w:val="center"/>
        <w:rPr>
          <w:b/>
          <w:color w:val="000000"/>
          <w:sz w:val="22"/>
          <w:szCs w:val="22"/>
        </w:rPr>
      </w:pPr>
    </w:p>
    <w:p w:rsidR="003654E1" w:rsidRPr="008938AF" w:rsidRDefault="003654E1" w:rsidP="003654E1">
      <w:pPr>
        <w:ind w:left="40" w:right="40"/>
        <w:jc w:val="center"/>
        <w:rPr>
          <w:b/>
          <w:color w:val="000000"/>
          <w:sz w:val="22"/>
          <w:szCs w:val="22"/>
        </w:rPr>
      </w:pPr>
      <w:r w:rsidRPr="008938AF">
        <w:rPr>
          <w:b/>
          <w:color w:val="000000"/>
          <w:sz w:val="22"/>
          <w:szCs w:val="22"/>
        </w:rPr>
        <w:t>ИНСТРУКЦИЯ</w:t>
      </w:r>
    </w:p>
    <w:p w:rsidR="003654E1" w:rsidRPr="008938AF" w:rsidRDefault="003654E1" w:rsidP="003654E1">
      <w:pPr>
        <w:ind w:left="40" w:right="40"/>
        <w:jc w:val="center"/>
        <w:rPr>
          <w:color w:val="000000"/>
          <w:sz w:val="22"/>
          <w:szCs w:val="22"/>
        </w:rPr>
      </w:pPr>
      <w:r w:rsidRPr="008938AF">
        <w:rPr>
          <w:color w:val="000000"/>
          <w:sz w:val="22"/>
          <w:szCs w:val="22"/>
        </w:rPr>
        <w:t>по заполнению заявки на участие в электронном аукционе</w:t>
      </w:r>
    </w:p>
    <w:p w:rsidR="003654E1" w:rsidRPr="008938AF" w:rsidRDefault="003654E1" w:rsidP="003654E1">
      <w:pPr>
        <w:ind w:left="40" w:right="40"/>
        <w:rPr>
          <w:color w:val="000000"/>
          <w:sz w:val="22"/>
          <w:szCs w:val="22"/>
        </w:rPr>
      </w:pPr>
      <w:r w:rsidRPr="008938AF">
        <w:rPr>
          <w:color w:val="000000"/>
          <w:sz w:val="22"/>
          <w:szCs w:val="22"/>
        </w:rPr>
        <w:t xml:space="preserve">          Для участия в электронном аукционе участник закупки, получивший аккредитацию на электронной площадке, подает заявку на участие в электронном аукционе в соответствии с регламентом, установленным оператором электронной площадки.</w:t>
      </w:r>
    </w:p>
    <w:p w:rsidR="003654E1" w:rsidRPr="008938AF" w:rsidRDefault="003654E1" w:rsidP="003654E1">
      <w:pPr>
        <w:ind w:left="40" w:right="40"/>
        <w:rPr>
          <w:color w:val="000000"/>
          <w:sz w:val="22"/>
          <w:szCs w:val="22"/>
        </w:rPr>
      </w:pPr>
      <w:r w:rsidRPr="008938AF">
        <w:rPr>
          <w:color w:val="000000"/>
          <w:sz w:val="22"/>
          <w:szCs w:val="22"/>
        </w:rPr>
        <w:t xml:space="preserve">          Участие в электронном аукционе возможно при наличии на счете участника закупки, открытом для проведения операций по обеспечению участия в электронных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электронном аукционе, предусмотренный документацией об электронном аукционе.</w:t>
      </w:r>
    </w:p>
    <w:p w:rsidR="003654E1" w:rsidRPr="008938AF" w:rsidRDefault="003654E1" w:rsidP="003654E1">
      <w:pPr>
        <w:rPr>
          <w:sz w:val="22"/>
          <w:szCs w:val="22"/>
        </w:rPr>
      </w:pPr>
      <w:r w:rsidRPr="008938AF">
        <w:rPr>
          <w:sz w:val="22"/>
          <w:szCs w:val="22"/>
        </w:rPr>
        <w:t>Заявка на участие в электронном аукционе, подготовленная участником электронного аукциона, должна быть составлена на русском языке. Входящие в заявку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654E1" w:rsidRPr="008938AF" w:rsidRDefault="003654E1" w:rsidP="003654E1">
      <w:pPr>
        <w:rPr>
          <w:sz w:val="22"/>
          <w:szCs w:val="22"/>
        </w:rPr>
      </w:pPr>
      <w:r w:rsidRPr="008938AF">
        <w:rPr>
          <w:sz w:val="22"/>
          <w:szCs w:val="22"/>
        </w:rPr>
        <w:t>Все документы, входящие в состав заявки на участие в электронном аукционе, должны иметь четко читаемый текст.</w:t>
      </w:r>
    </w:p>
    <w:p w:rsidR="003654E1" w:rsidRPr="008938AF" w:rsidRDefault="003654E1" w:rsidP="003654E1">
      <w:pPr>
        <w:rPr>
          <w:sz w:val="22"/>
          <w:szCs w:val="22"/>
        </w:rPr>
      </w:pPr>
      <w:r w:rsidRPr="008938AF">
        <w:rPr>
          <w:sz w:val="22"/>
          <w:szCs w:val="22"/>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электронном аукционе.</w:t>
      </w:r>
    </w:p>
    <w:p w:rsidR="003654E1" w:rsidRPr="008938AF" w:rsidRDefault="003654E1" w:rsidP="003654E1">
      <w:pPr>
        <w:rPr>
          <w:sz w:val="22"/>
          <w:szCs w:val="22"/>
        </w:rPr>
      </w:pPr>
      <w:r w:rsidRPr="008938AF">
        <w:rPr>
          <w:sz w:val="22"/>
          <w:szCs w:val="22"/>
        </w:rPr>
        <w:t>Документы и сведения, направляемые в форме электронных документов участником, должны быть подписаны электронной цифровой подписью лица, имеющего право действовать от имени участника закупки, если иное не предусмотрено законом.</w:t>
      </w:r>
    </w:p>
    <w:p w:rsidR="003654E1" w:rsidRPr="008938AF" w:rsidRDefault="003654E1" w:rsidP="003654E1">
      <w:pPr>
        <w:rPr>
          <w:b/>
          <w:sz w:val="22"/>
          <w:szCs w:val="22"/>
        </w:rPr>
      </w:pPr>
      <w:r w:rsidRPr="008938AF">
        <w:rPr>
          <w:b/>
          <w:sz w:val="22"/>
          <w:szCs w:val="22"/>
          <w:u w:val="single"/>
        </w:rPr>
        <w:t>Первая часть заявки</w:t>
      </w:r>
      <w:r w:rsidRPr="008938AF">
        <w:rPr>
          <w:b/>
          <w:sz w:val="22"/>
          <w:szCs w:val="22"/>
        </w:rPr>
        <w:t xml:space="preserve"> на участие в электронном аукционе должна содержать следующую информацию:</w:t>
      </w:r>
    </w:p>
    <w:p w:rsidR="003654E1" w:rsidRPr="008938AF" w:rsidRDefault="003654E1" w:rsidP="003654E1">
      <w:pPr>
        <w:rPr>
          <w:sz w:val="22"/>
          <w:szCs w:val="22"/>
        </w:rPr>
      </w:pPr>
      <w:r w:rsidRPr="008938AF">
        <w:rPr>
          <w:color w:val="373737"/>
          <w:sz w:val="22"/>
          <w:szCs w:val="22"/>
        </w:rPr>
        <w:t>а</w:t>
      </w:r>
      <w:r w:rsidRPr="008938AF">
        <w:rPr>
          <w:sz w:val="22"/>
          <w:szCs w:val="22"/>
        </w:rPr>
        <w:t>) согласие участника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654E1" w:rsidRPr="008938AF" w:rsidRDefault="003654E1" w:rsidP="003654E1">
      <w:pPr>
        <w:ind w:right="40"/>
        <w:rPr>
          <w:iCs/>
          <w:sz w:val="22"/>
          <w:szCs w:val="22"/>
        </w:rPr>
      </w:pPr>
      <w:r w:rsidRPr="008938AF">
        <w:rPr>
          <w:iCs/>
          <w:sz w:val="22"/>
          <w:szCs w:val="22"/>
        </w:rPr>
        <w:t xml:space="preserve">б) конкретные показатели используемого товара, указанные в первой части заявки, должны  содержать наименования товара, </w:t>
      </w:r>
      <w:r w:rsidRPr="008938AF">
        <w:rPr>
          <w:sz w:val="22"/>
          <w:szCs w:val="22"/>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Pr="008938AF">
        <w:rPr>
          <w:iCs/>
          <w:sz w:val="22"/>
          <w:szCs w:val="22"/>
        </w:rPr>
        <w:t>, а также показатели всех характеристик товара, установленных в Техническом задании  к документации об электронном аукционе, позволяющие идентифицировать такой товар с требованиями Заказчика.</w:t>
      </w:r>
    </w:p>
    <w:p w:rsidR="003654E1" w:rsidRPr="008938AF" w:rsidRDefault="003654E1" w:rsidP="003654E1">
      <w:pPr>
        <w:jc w:val="left"/>
        <w:rPr>
          <w:color w:val="000000"/>
          <w:sz w:val="22"/>
          <w:szCs w:val="22"/>
        </w:rPr>
      </w:pPr>
      <w:r w:rsidRPr="008938AF">
        <w:rPr>
          <w:iCs/>
          <w:sz w:val="22"/>
          <w:szCs w:val="22"/>
        </w:rPr>
        <w:t xml:space="preserve"> Все показатели товара должны быть конкретными (точными). Заявки, содержащие неконкретные приблизительные показатели характеристик товара  («не более», «не менее», «должен» и т.п.) не допускаются. </w:t>
      </w:r>
      <w:r w:rsidRPr="008938AF">
        <w:rPr>
          <w:color w:val="000000"/>
          <w:sz w:val="22"/>
          <w:szCs w:val="22"/>
        </w:rPr>
        <w:t xml:space="preserve">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  </w:t>
      </w:r>
    </w:p>
    <w:p w:rsidR="00B77CD7" w:rsidRDefault="00B77CD7" w:rsidP="008B0FBD">
      <w:pPr>
        <w:rPr>
          <w:color w:val="000000"/>
        </w:rPr>
      </w:pPr>
    </w:p>
    <w:p w:rsidR="003654E1" w:rsidRDefault="003654E1" w:rsidP="008B0FBD">
      <w:pPr>
        <w:rPr>
          <w:color w:val="000000"/>
        </w:rPr>
      </w:pPr>
    </w:p>
    <w:p w:rsidR="003654E1" w:rsidRDefault="003654E1" w:rsidP="008B0FBD">
      <w:pPr>
        <w:rPr>
          <w:color w:val="000000"/>
        </w:rPr>
      </w:pPr>
    </w:p>
    <w:p w:rsidR="003654E1" w:rsidRDefault="003654E1" w:rsidP="008B0FBD">
      <w:pPr>
        <w:rPr>
          <w:color w:val="000000"/>
        </w:rPr>
      </w:pPr>
    </w:p>
    <w:p w:rsidR="003654E1" w:rsidRDefault="003654E1" w:rsidP="008B0FBD">
      <w:pPr>
        <w:rPr>
          <w:color w:val="000000"/>
        </w:rPr>
      </w:pPr>
    </w:p>
    <w:p w:rsidR="003654E1" w:rsidRDefault="003654E1" w:rsidP="008B0FBD">
      <w:pPr>
        <w:rPr>
          <w:color w:val="000000"/>
        </w:rPr>
      </w:pPr>
    </w:p>
    <w:p w:rsidR="003654E1" w:rsidRDefault="003654E1" w:rsidP="008B0FBD">
      <w:pPr>
        <w:rPr>
          <w:color w:val="000000"/>
        </w:rPr>
      </w:pPr>
    </w:p>
    <w:p w:rsidR="00214477" w:rsidRDefault="00214477" w:rsidP="008B0FBD">
      <w:pPr>
        <w:rPr>
          <w:color w:val="000000"/>
        </w:rPr>
      </w:pPr>
    </w:p>
    <w:p w:rsidR="003654E1" w:rsidRDefault="003654E1" w:rsidP="008B0FBD">
      <w:pPr>
        <w:rPr>
          <w:color w:val="000000"/>
        </w:rPr>
      </w:pPr>
    </w:p>
    <w:p w:rsidR="002B4E87" w:rsidRPr="00262913" w:rsidRDefault="002B4E87" w:rsidP="008B0FBD">
      <w:pPr>
        <w:rPr>
          <w:color w:val="000000"/>
          <w:sz w:val="22"/>
          <w:szCs w:val="22"/>
        </w:rPr>
      </w:pPr>
      <w:r w:rsidRPr="00262913">
        <w:rPr>
          <w:color w:val="000000"/>
          <w:sz w:val="22"/>
          <w:szCs w:val="22"/>
        </w:rPr>
        <w:lastRenderedPageBreak/>
        <w:t xml:space="preserve">Приложение № 1к документации об аукционе </w:t>
      </w:r>
    </w:p>
    <w:p w:rsidR="00BA208C" w:rsidRPr="001A0D88" w:rsidRDefault="00BA208C" w:rsidP="008B0FBD">
      <w:pPr>
        <w:rPr>
          <w:color w:val="000000"/>
        </w:rPr>
      </w:pPr>
    </w:p>
    <w:p w:rsidR="00D74D6F" w:rsidRDefault="00D74D6F" w:rsidP="00D74D6F">
      <w:pPr>
        <w:ind w:left="-540"/>
        <w:jc w:val="center"/>
        <w:rPr>
          <w:sz w:val="32"/>
          <w:szCs w:val="32"/>
        </w:rPr>
      </w:pPr>
      <w:r>
        <w:rPr>
          <w:sz w:val="32"/>
          <w:szCs w:val="32"/>
        </w:rPr>
        <w:t>Техническое задание на поставку котла водогрейного твёрдотопливного с водоохлождаемой решёткой в лёгкой обмуровке с ручной загрузкой в  п. Изыхские Копи Алтайского района Республики Хакасия.</w:t>
      </w:r>
    </w:p>
    <w:p w:rsidR="00D74D6F" w:rsidRDefault="00D74D6F" w:rsidP="00D74D6F">
      <w:pPr>
        <w:ind w:left="-540"/>
        <w:jc w:val="center"/>
        <w:rPr>
          <w:sz w:val="28"/>
          <w:szCs w:val="28"/>
        </w:rPr>
      </w:pPr>
    </w:p>
    <w:p w:rsidR="00D74D6F" w:rsidRDefault="00D74D6F" w:rsidP="00D74D6F">
      <w:pPr>
        <w:ind w:left="-540"/>
        <w:rPr>
          <w:sz w:val="26"/>
          <w:szCs w:val="26"/>
        </w:rPr>
      </w:pPr>
    </w:p>
    <w:tbl>
      <w:tblPr>
        <w:tblpPr w:leftFromText="180" w:rightFromText="180" w:vertAnchor="text" w:horzAnchor="margin" w:tblpXSpec="center" w:tblpY="18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60"/>
        <w:gridCol w:w="6601"/>
      </w:tblGrid>
      <w:tr w:rsidR="00D74D6F" w:rsidTr="00936592">
        <w:tc>
          <w:tcPr>
            <w:tcW w:w="567"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 п/п</w:t>
            </w:r>
          </w:p>
        </w:tc>
        <w:tc>
          <w:tcPr>
            <w:tcW w:w="2660"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Перечень основных данных и требований</w:t>
            </w:r>
          </w:p>
        </w:tc>
        <w:tc>
          <w:tcPr>
            <w:tcW w:w="6601"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Основные данные и требования</w:t>
            </w:r>
          </w:p>
        </w:tc>
      </w:tr>
      <w:tr w:rsidR="00D74D6F" w:rsidTr="00936592">
        <w:tc>
          <w:tcPr>
            <w:tcW w:w="567"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1.</w:t>
            </w:r>
          </w:p>
        </w:tc>
        <w:tc>
          <w:tcPr>
            <w:tcW w:w="2660"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Заказчик</w:t>
            </w:r>
          </w:p>
        </w:tc>
        <w:tc>
          <w:tcPr>
            <w:tcW w:w="6601" w:type="dxa"/>
            <w:tcBorders>
              <w:top w:val="single" w:sz="4" w:space="0" w:color="auto"/>
              <w:left w:val="single" w:sz="4" w:space="0" w:color="auto"/>
              <w:bottom w:val="single" w:sz="4" w:space="0" w:color="auto"/>
              <w:right w:val="single" w:sz="4" w:space="0" w:color="auto"/>
            </w:tcBorders>
            <w:vAlign w:val="center"/>
          </w:tcPr>
          <w:p w:rsidR="00D74D6F" w:rsidRDefault="00D74D6F" w:rsidP="00936592">
            <w:pPr>
              <w:tabs>
                <w:tab w:val="left" w:pos="3631"/>
              </w:tabs>
              <w:jc w:val="center"/>
              <w:rPr>
                <w:szCs w:val="26"/>
              </w:rPr>
            </w:pPr>
            <w:r>
              <w:rPr>
                <w:sz w:val="26"/>
                <w:szCs w:val="26"/>
              </w:rPr>
              <w:t>Администрация Изыхского сельсовета</w:t>
            </w:r>
          </w:p>
        </w:tc>
      </w:tr>
      <w:tr w:rsidR="00D74D6F" w:rsidTr="00936592">
        <w:tc>
          <w:tcPr>
            <w:tcW w:w="567"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2.</w:t>
            </w:r>
          </w:p>
        </w:tc>
        <w:tc>
          <w:tcPr>
            <w:tcW w:w="2660"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Наименование объекта</w:t>
            </w:r>
          </w:p>
        </w:tc>
        <w:tc>
          <w:tcPr>
            <w:tcW w:w="6601" w:type="dxa"/>
            <w:tcBorders>
              <w:top w:val="single" w:sz="4" w:space="0" w:color="auto"/>
              <w:left w:val="single" w:sz="4" w:space="0" w:color="auto"/>
              <w:bottom w:val="single" w:sz="4" w:space="0" w:color="auto"/>
              <w:right w:val="single" w:sz="4" w:space="0" w:color="auto"/>
            </w:tcBorders>
            <w:vAlign w:val="center"/>
          </w:tcPr>
          <w:p w:rsidR="00D74D6F" w:rsidRDefault="00D74D6F" w:rsidP="00936592">
            <w:pPr>
              <w:ind w:left="-540"/>
              <w:jc w:val="center"/>
              <w:rPr>
                <w:szCs w:val="26"/>
              </w:rPr>
            </w:pPr>
            <w:r>
              <w:rPr>
                <w:sz w:val="26"/>
                <w:szCs w:val="26"/>
              </w:rPr>
              <w:t xml:space="preserve">Котельная п. Изыхские Копи Алтайского района </w:t>
            </w:r>
          </w:p>
          <w:p w:rsidR="00D74D6F" w:rsidRDefault="00D74D6F" w:rsidP="00936592">
            <w:pPr>
              <w:ind w:left="-540"/>
              <w:jc w:val="center"/>
              <w:rPr>
                <w:szCs w:val="26"/>
              </w:rPr>
            </w:pPr>
            <w:r>
              <w:rPr>
                <w:sz w:val="26"/>
                <w:szCs w:val="26"/>
              </w:rPr>
              <w:t>Республики Хакасия</w:t>
            </w:r>
          </w:p>
          <w:p w:rsidR="00D74D6F" w:rsidRDefault="00D74D6F" w:rsidP="00936592">
            <w:pPr>
              <w:tabs>
                <w:tab w:val="left" w:pos="3631"/>
              </w:tabs>
              <w:jc w:val="center"/>
              <w:rPr>
                <w:szCs w:val="26"/>
              </w:rPr>
            </w:pPr>
          </w:p>
        </w:tc>
      </w:tr>
      <w:tr w:rsidR="00D74D6F" w:rsidTr="00936592">
        <w:tc>
          <w:tcPr>
            <w:tcW w:w="567"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3.</w:t>
            </w:r>
          </w:p>
        </w:tc>
        <w:tc>
          <w:tcPr>
            <w:tcW w:w="2660"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Местоположение объекта</w:t>
            </w:r>
          </w:p>
        </w:tc>
        <w:tc>
          <w:tcPr>
            <w:tcW w:w="6601" w:type="dxa"/>
            <w:tcBorders>
              <w:top w:val="single" w:sz="4" w:space="0" w:color="auto"/>
              <w:left w:val="single" w:sz="4" w:space="0" w:color="auto"/>
              <w:bottom w:val="single" w:sz="4" w:space="0" w:color="auto"/>
              <w:right w:val="single" w:sz="4" w:space="0" w:color="auto"/>
            </w:tcBorders>
          </w:tcPr>
          <w:p w:rsidR="00D74D6F" w:rsidRDefault="00D74D6F" w:rsidP="00936592">
            <w:pPr>
              <w:rPr>
                <w:szCs w:val="26"/>
              </w:rPr>
            </w:pPr>
            <w:r>
              <w:rPr>
                <w:sz w:val="26"/>
                <w:szCs w:val="26"/>
              </w:rPr>
              <w:t xml:space="preserve">Республика Хакасия, Алтайский район, п. Изыхские Копи,  ул. Октябрьская, 9, Котельная.  </w:t>
            </w:r>
          </w:p>
        </w:tc>
      </w:tr>
      <w:tr w:rsidR="00D74D6F" w:rsidTr="00936592">
        <w:tc>
          <w:tcPr>
            <w:tcW w:w="567"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4.</w:t>
            </w:r>
          </w:p>
        </w:tc>
        <w:tc>
          <w:tcPr>
            <w:tcW w:w="2660"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Источник финансирования</w:t>
            </w:r>
          </w:p>
        </w:tc>
        <w:tc>
          <w:tcPr>
            <w:tcW w:w="6601"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rPr>
                <w:szCs w:val="26"/>
              </w:rPr>
            </w:pPr>
            <w:r>
              <w:rPr>
                <w:sz w:val="26"/>
                <w:szCs w:val="26"/>
              </w:rPr>
              <w:t>Бюджет муниципального образования Изыхский сельсовет.</w:t>
            </w:r>
          </w:p>
        </w:tc>
      </w:tr>
      <w:tr w:rsidR="00D74D6F" w:rsidTr="00936592">
        <w:tc>
          <w:tcPr>
            <w:tcW w:w="567"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5.</w:t>
            </w:r>
          </w:p>
        </w:tc>
        <w:tc>
          <w:tcPr>
            <w:tcW w:w="2660"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Условия поставки</w:t>
            </w:r>
          </w:p>
        </w:tc>
        <w:tc>
          <w:tcPr>
            <w:tcW w:w="6601"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rPr>
                <w:szCs w:val="26"/>
              </w:rPr>
            </w:pPr>
            <w:r>
              <w:rPr>
                <w:sz w:val="26"/>
                <w:szCs w:val="26"/>
              </w:rPr>
              <w:t xml:space="preserve">Поставка котла и сопутствующего оборудования в адрес:  Республика Хакасия, Алтайский район, п. Изыхские Копи, ул. Октябрьская, 9, Котельная.  </w:t>
            </w:r>
          </w:p>
        </w:tc>
      </w:tr>
      <w:tr w:rsidR="00D74D6F" w:rsidTr="00936592">
        <w:tc>
          <w:tcPr>
            <w:tcW w:w="567"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6.</w:t>
            </w:r>
          </w:p>
        </w:tc>
        <w:tc>
          <w:tcPr>
            <w:tcW w:w="2660"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Вид работ</w:t>
            </w:r>
          </w:p>
        </w:tc>
        <w:tc>
          <w:tcPr>
            <w:tcW w:w="6601"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rPr>
                <w:szCs w:val="26"/>
              </w:rPr>
            </w:pPr>
            <w:r>
              <w:rPr>
                <w:sz w:val="26"/>
                <w:szCs w:val="26"/>
              </w:rPr>
              <w:t xml:space="preserve">Поставка котла и сопутствующего оборудования до Республики Хакасия, Алтайский район,  п. Изыхские Копи, ул. Октябрьская, 9, Котельная.  </w:t>
            </w:r>
          </w:p>
        </w:tc>
      </w:tr>
      <w:tr w:rsidR="00D74D6F" w:rsidTr="00936592">
        <w:tc>
          <w:tcPr>
            <w:tcW w:w="567"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7.</w:t>
            </w:r>
          </w:p>
        </w:tc>
        <w:tc>
          <w:tcPr>
            <w:tcW w:w="2660"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Комплектация поставки</w:t>
            </w:r>
          </w:p>
        </w:tc>
        <w:tc>
          <w:tcPr>
            <w:tcW w:w="6601"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rPr>
                <w:szCs w:val="26"/>
              </w:rPr>
            </w:pPr>
            <w:r>
              <w:rPr>
                <w:sz w:val="26"/>
                <w:szCs w:val="26"/>
              </w:rPr>
              <w:t xml:space="preserve">Котёл водогрейный твёрдотопливный в лёгкой обмуровке  с чугунной дверью – 1 шт.; клапан предохранительный АГС-2 Ду-50 - 2 штуки;  вентиля латунные Ду-15 – 8 шт.; вентиля латунные Ду –20 – 8 шт.; термометр с оправой – 2 шт.; манометр – 2 шт.; кран трёхходовой Ду – 15 – 2 шт.; вентилятор поддува ВЦ 14-46 №2,5 </w:t>
            </w:r>
            <w:r>
              <w:rPr>
                <w:sz w:val="26"/>
                <w:szCs w:val="26"/>
                <w:lang w:val="en-US"/>
              </w:rPr>
              <w:t>N</w:t>
            </w:r>
            <w:r>
              <w:rPr>
                <w:sz w:val="26"/>
                <w:szCs w:val="26"/>
              </w:rPr>
              <w:t>=4,0 кВт/3000 об/мин.</w:t>
            </w:r>
          </w:p>
        </w:tc>
      </w:tr>
      <w:tr w:rsidR="00D74D6F" w:rsidTr="00936592">
        <w:tc>
          <w:tcPr>
            <w:tcW w:w="567"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8.</w:t>
            </w:r>
          </w:p>
        </w:tc>
        <w:tc>
          <w:tcPr>
            <w:tcW w:w="2660"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Размеры котла</w:t>
            </w:r>
          </w:p>
        </w:tc>
        <w:tc>
          <w:tcPr>
            <w:tcW w:w="6601"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rPr>
                <w:szCs w:val="26"/>
              </w:rPr>
            </w:pPr>
            <w:r>
              <w:rPr>
                <w:sz w:val="26"/>
                <w:szCs w:val="26"/>
              </w:rPr>
              <w:t xml:space="preserve">  Длинна – 2310, ширина – 1855, высота - 2345</w:t>
            </w:r>
          </w:p>
        </w:tc>
      </w:tr>
      <w:tr w:rsidR="00D74D6F" w:rsidTr="00936592">
        <w:tc>
          <w:tcPr>
            <w:tcW w:w="567"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9.</w:t>
            </w:r>
          </w:p>
        </w:tc>
        <w:tc>
          <w:tcPr>
            <w:tcW w:w="2660"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Срок поставки</w:t>
            </w:r>
          </w:p>
        </w:tc>
        <w:tc>
          <w:tcPr>
            <w:tcW w:w="6601"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rPr>
                <w:szCs w:val="26"/>
              </w:rPr>
            </w:pPr>
            <w:r>
              <w:rPr>
                <w:sz w:val="26"/>
                <w:szCs w:val="26"/>
              </w:rPr>
              <w:t xml:space="preserve">30 календарных дней с момента подписания контракта </w:t>
            </w:r>
          </w:p>
        </w:tc>
      </w:tr>
      <w:tr w:rsidR="00D74D6F" w:rsidTr="00936592">
        <w:tc>
          <w:tcPr>
            <w:tcW w:w="567"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10.</w:t>
            </w:r>
          </w:p>
        </w:tc>
        <w:tc>
          <w:tcPr>
            <w:tcW w:w="2660"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Требования к качеству поставляемой продукции</w:t>
            </w:r>
          </w:p>
        </w:tc>
        <w:tc>
          <w:tcPr>
            <w:tcW w:w="6601"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rPr>
                <w:szCs w:val="26"/>
              </w:rPr>
            </w:pPr>
            <w:r>
              <w:rPr>
                <w:sz w:val="26"/>
                <w:szCs w:val="26"/>
              </w:rPr>
              <w:t xml:space="preserve">Котел и  сопутствующее оборудование должно отвечать требованиям </w:t>
            </w:r>
            <w:r>
              <w:rPr>
                <w:color w:val="000000"/>
                <w:sz w:val="26"/>
                <w:szCs w:val="26"/>
              </w:rPr>
              <w:t xml:space="preserve"> СНиП, СанПиН, нормам и правилам</w:t>
            </w:r>
          </w:p>
        </w:tc>
      </w:tr>
      <w:tr w:rsidR="00D74D6F" w:rsidTr="00936592">
        <w:tc>
          <w:tcPr>
            <w:tcW w:w="567"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11</w:t>
            </w:r>
          </w:p>
        </w:tc>
        <w:tc>
          <w:tcPr>
            <w:tcW w:w="2660"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rPr>
                <w:szCs w:val="26"/>
              </w:rPr>
            </w:pPr>
            <w:r>
              <w:rPr>
                <w:sz w:val="26"/>
                <w:szCs w:val="26"/>
              </w:rPr>
              <w:t>Стоимость поставляемого комплекта</w:t>
            </w:r>
          </w:p>
        </w:tc>
        <w:tc>
          <w:tcPr>
            <w:tcW w:w="6601" w:type="dxa"/>
            <w:tcBorders>
              <w:top w:val="single" w:sz="4" w:space="0" w:color="auto"/>
              <w:left w:val="single" w:sz="4" w:space="0" w:color="auto"/>
              <w:bottom w:val="single" w:sz="4" w:space="0" w:color="auto"/>
              <w:right w:val="single" w:sz="4" w:space="0" w:color="auto"/>
            </w:tcBorders>
          </w:tcPr>
          <w:p w:rsidR="00D74D6F" w:rsidRDefault="00D74D6F" w:rsidP="00936592">
            <w:pPr>
              <w:widowControl w:val="0"/>
              <w:shd w:val="clear" w:color="auto" w:fill="FFFFFF"/>
              <w:autoSpaceDE w:val="0"/>
              <w:autoSpaceDN w:val="0"/>
              <w:adjustRightInd w:val="0"/>
              <w:rPr>
                <w:szCs w:val="26"/>
              </w:rPr>
            </w:pPr>
            <w:r>
              <w:rPr>
                <w:sz w:val="26"/>
                <w:szCs w:val="26"/>
              </w:rPr>
              <w:t xml:space="preserve"> 318,8 тыс. руб.</w:t>
            </w:r>
          </w:p>
        </w:tc>
      </w:tr>
      <w:tr w:rsidR="00D74D6F" w:rsidTr="00936592">
        <w:tc>
          <w:tcPr>
            <w:tcW w:w="567"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jc w:val="center"/>
              <w:rPr>
                <w:szCs w:val="26"/>
              </w:rPr>
            </w:pPr>
            <w:r>
              <w:rPr>
                <w:sz w:val="26"/>
                <w:szCs w:val="26"/>
              </w:rPr>
              <w:t>12</w:t>
            </w:r>
          </w:p>
        </w:tc>
        <w:tc>
          <w:tcPr>
            <w:tcW w:w="2660" w:type="dxa"/>
            <w:tcBorders>
              <w:top w:val="single" w:sz="4" w:space="0" w:color="auto"/>
              <w:left w:val="single" w:sz="4" w:space="0" w:color="auto"/>
              <w:bottom w:val="single" w:sz="4" w:space="0" w:color="auto"/>
              <w:right w:val="single" w:sz="4" w:space="0" w:color="auto"/>
            </w:tcBorders>
          </w:tcPr>
          <w:p w:rsidR="00D74D6F" w:rsidRDefault="00D74D6F" w:rsidP="00936592">
            <w:pPr>
              <w:tabs>
                <w:tab w:val="left" w:pos="3631"/>
              </w:tabs>
              <w:rPr>
                <w:szCs w:val="26"/>
              </w:rPr>
            </w:pPr>
            <w:r>
              <w:rPr>
                <w:sz w:val="26"/>
                <w:szCs w:val="26"/>
              </w:rPr>
              <w:t>Производительность котла</w:t>
            </w:r>
          </w:p>
        </w:tc>
        <w:tc>
          <w:tcPr>
            <w:tcW w:w="6601" w:type="dxa"/>
            <w:tcBorders>
              <w:top w:val="single" w:sz="4" w:space="0" w:color="auto"/>
              <w:left w:val="single" w:sz="4" w:space="0" w:color="auto"/>
              <w:bottom w:val="single" w:sz="4" w:space="0" w:color="auto"/>
              <w:right w:val="single" w:sz="4" w:space="0" w:color="auto"/>
            </w:tcBorders>
          </w:tcPr>
          <w:p w:rsidR="00D74D6F" w:rsidRDefault="00D74D6F" w:rsidP="00936592">
            <w:pPr>
              <w:widowControl w:val="0"/>
              <w:shd w:val="clear" w:color="auto" w:fill="FFFFFF"/>
              <w:autoSpaceDE w:val="0"/>
              <w:autoSpaceDN w:val="0"/>
              <w:adjustRightInd w:val="0"/>
              <w:rPr>
                <w:szCs w:val="26"/>
                <w:vertAlign w:val="superscript"/>
              </w:rPr>
            </w:pPr>
            <w:r>
              <w:rPr>
                <w:sz w:val="26"/>
                <w:szCs w:val="26"/>
              </w:rPr>
              <w:t xml:space="preserve">0,93 МВт/0,8 Гкал. на отапливаемую площадь </w:t>
            </w:r>
            <w:smartTag w:uri="urn:schemas-microsoft-com:office:smarttags" w:element="metricconverter">
              <w:smartTagPr>
                <w:attr w:name="ProductID" w:val="8 000 м2"/>
              </w:smartTagPr>
              <w:r>
                <w:rPr>
                  <w:sz w:val="26"/>
                  <w:szCs w:val="26"/>
                </w:rPr>
                <w:t>8 000 м</w:t>
              </w:r>
              <w:r>
                <w:rPr>
                  <w:sz w:val="26"/>
                  <w:szCs w:val="26"/>
                  <w:vertAlign w:val="superscript"/>
                </w:rPr>
                <w:t>2</w:t>
              </w:r>
            </w:smartTag>
            <w:r>
              <w:rPr>
                <w:sz w:val="26"/>
                <w:szCs w:val="26"/>
              </w:rPr>
              <w:t xml:space="preserve"> (высота помещения до </w:t>
            </w:r>
            <w:smartTag w:uri="urn:schemas-microsoft-com:office:smarttags" w:element="metricconverter">
              <w:smartTagPr>
                <w:attr w:name="ProductID" w:val="3 м"/>
              </w:smartTagPr>
              <w:r>
                <w:rPr>
                  <w:sz w:val="26"/>
                  <w:szCs w:val="26"/>
                </w:rPr>
                <w:t>3 м</w:t>
              </w:r>
            </w:smartTag>
            <w:r>
              <w:rPr>
                <w:sz w:val="26"/>
                <w:szCs w:val="26"/>
              </w:rPr>
              <w:t xml:space="preserve">.) </w:t>
            </w:r>
          </w:p>
        </w:tc>
      </w:tr>
    </w:tbl>
    <w:p w:rsidR="00D74D6F" w:rsidRDefault="00D74D6F" w:rsidP="00D74D6F">
      <w:pPr>
        <w:ind w:left="-540"/>
        <w:rPr>
          <w:sz w:val="26"/>
          <w:szCs w:val="26"/>
        </w:rPr>
      </w:pPr>
    </w:p>
    <w:p w:rsidR="00D74D6F" w:rsidRDefault="00D74D6F" w:rsidP="00D74D6F">
      <w:pPr>
        <w:ind w:left="-540"/>
        <w:rPr>
          <w:sz w:val="26"/>
          <w:szCs w:val="26"/>
        </w:rPr>
      </w:pPr>
    </w:p>
    <w:p w:rsidR="00D74D6F" w:rsidRDefault="00D74D6F" w:rsidP="00D74D6F">
      <w:pPr>
        <w:ind w:left="-540"/>
        <w:rPr>
          <w:sz w:val="26"/>
          <w:szCs w:val="26"/>
        </w:rPr>
      </w:pPr>
    </w:p>
    <w:p w:rsidR="00D74D6F" w:rsidRDefault="00D74D6F" w:rsidP="00D74D6F">
      <w:pPr>
        <w:ind w:left="-540"/>
        <w:rPr>
          <w:sz w:val="26"/>
          <w:szCs w:val="26"/>
        </w:rPr>
      </w:pPr>
      <w:r>
        <w:rPr>
          <w:sz w:val="26"/>
          <w:szCs w:val="26"/>
        </w:rPr>
        <w:t xml:space="preserve">     Глава  Изыхского сельсовета                                                                  А.В. Кононов</w:t>
      </w:r>
    </w:p>
    <w:p w:rsidR="00D74D6F" w:rsidRDefault="00D74D6F" w:rsidP="00D74D6F">
      <w:pPr>
        <w:ind w:left="-540"/>
        <w:rPr>
          <w:sz w:val="26"/>
          <w:szCs w:val="26"/>
        </w:rPr>
      </w:pPr>
      <w:r>
        <w:rPr>
          <w:sz w:val="26"/>
          <w:szCs w:val="26"/>
        </w:rPr>
        <w:t xml:space="preserve">     </w:t>
      </w:r>
    </w:p>
    <w:p w:rsidR="00D74D6F" w:rsidRPr="00E05BF6" w:rsidRDefault="00D74D6F" w:rsidP="00D74D6F">
      <w:pPr>
        <w:rPr>
          <w:sz w:val="26"/>
          <w:szCs w:val="26"/>
        </w:rPr>
      </w:pPr>
    </w:p>
    <w:p w:rsidR="005D0670" w:rsidRDefault="005D0670" w:rsidP="003C13F5">
      <w:pPr>
        <w:ind w:left="40" w:right="40"/>
        <w:jc w:val="center"/>
        <w:rPr>
          <w:b/>
          <w:color w:val="000000"/>
          <w:sz w:val="22"/>
          <w:szCs w:val="22"/>
        </w:rPr>
      </w:pPr>
    </w:p>
    <w:p w:rsidR="005D0670" w:rsidRDefault="005D0670" w:rsidP="003C13F5">
      <w:pPr>
        <w:ind w:left="40" w:right="40"/>
        <w:jc w:val="center"/>
        <w:rPr>
          <w:b/>
          <w:color w:val="000000"/>
          <w:sz w:val="22"/>
          <w:szCs w:val="22"/>
        </w:rPr>
      </w:pPr>
    </w:p>
    <w:p w:rsidR="005D0670" w:rsidRDefault="005D0670" w:rsidP="003C13F5">
      <w:pPr>
        <w:ind w:left="40" w:right="40"/>
        <w:jc w:val="center"/>
        <w:rPr>
          <w:b/>
          <w:color w:val="000000"/>
          <w:sz w:val="22"/>
          <w:szCs w:val="22"/>
        </w:rPr>
      </w:pPr>
    </w:p>
    <w:p w:rsidR="00B96F86" w:rsidRDefault="00B96F86" w:rsidP="006F749B">
      <w:pPr>
        <w:ind w:left="40" w:right="40"/>
        <w:rPr>
          <w:b/>
          <w:color w:val="000000"/>
          <w:sz w:val="22"/>
          <w:szCs w:val="22"/>
        </w:rPr>
      </w:pPr>
    </w:p>
    <w:p w:rsidR="005D0670" w:rsidRPr="005D0670" w:rsidRDefault="005D0670" w:rsidP="006F749B">
      <w:pPr>
        <w:ind w:left="40" w:right="40"/>
        <w:rPr>
          <w:color w:val="000000"/>
          <w:sz w:val="22"/>
          <w:szCs w:val="22"/>
        </w:rPr>
      </w:pPr>
      <w:r w:rsidRPr="005D0670">
        <w:rPr>
          <w:color w:val="000000"/>
          <w:sz w:val="22"/>
          <w:szCs w:val="22"/>
        </w:rPr>
        <w:t xml:space="preserve">Приложение № 3 к </w:t>
      </w:r>
      <w:r w:rsidR="006F749B">
        <w:rPr>
          <w:color w:val="000000"/>
          <w:sz w:val="22"/>
          <w:szCs w:val="22"/>
        </w:rPr>
        <w:t xml:space="preserve">аукционной документации </w:t>
      </w:r>
    </w:p>
    <w:p w:rsidR="005D0670" w:rsidRDefault="005D0670" w:rsidP="003C13F5">
      <w:pPr>
        <w:ind w:left="40" w:right="40"/>
        <w:jc w:val="center"/>
        <w:rPr>
          <w:b/>
          <w:color w:val="000000"/>
          <w:sz w:val="22"/>
          <w:szCs w:val="22"/>
        </w:rPr>
      </w:pPr>
    </w:p>
    <w:p w:rsidR="003C13F5" w:rsidRPr="00214E20" w:rsidRDefault="003C13F5" w:rsidP="00FD61D7">
      <w:pPr>
        <w:ind w:right="40"/>
        <w:jc w:val="center"/>
        <w:rPr>
          <w:b/>
          <w:sz w:val="22"/>
          <w:szCs w:val="22"/>
        </w:rPr>
      </w:pPr>
      <w:r w:rsidRPr="00214E20">
        <w:rPr>
          <w:b/>
          <w:color w:val="000000"/>
          <w:sz w:val="22"/>
          <w:szCs w:val="22"/>
        </w:rPr>
        <w:t xml:space="preserve">ПРОЕКТ </w:t>
      </w:r>
      <w:r w:rsidR="005D0670" w:rsidRPr="00214E20">
        <w:rPr>
          <w:b/>
          <w:color w:val="000000"/>
          <w:sz w:val="22"/>
          <w:szCs w:val="22"/>
        </w:rPr>
        <w:t xml:space="preserve">МУНИЦИПАЛЬНОГО </w:t>
      </w:r>
      <w:r w:rsidRPr="00214E20">
        <w:rPr>
          <w:b/>
          <w:sz w:val="22"/>
          <w:szCs w:val="22"/>
        </w:rPr>
        <w:t>КОНТРАКТА №________</w:t>
      </w:r>
    </w:p>
    <w:p w:rsidR="003C13F5" w:rsidRPr="00214E20" w:rsidRDefault="003C13F5" w:rsidP="003C13F5">
      <w:pPr>
        <w:ind w:left="40" w:right="40"/>
        <w:jc w:val="center"/>
        <w:rPr>
          <w:b/>
          <w:color w:val="000000"/>
          <w:sz w:val="22"/>
          <w:szCs w:val="22"/>
        </w:rPr>
      </w:pPr>
    </w:p>
    <w:p w:rsidR="003C13F5" w:rsidRPr="00214E20" w:rsidRDefault="003C13F5" w:rsidP="003C13F5">
      <w:pPr>
        <w:rPr>
          <w:sz w:val="22"/>
          <w:szCs w:val="22"/>
        </w:rPr>
      </w:pPr>
      <w:r w:rsidRPr="00214E20">
        <w:rPr>
          <w:sz w:val="22"/>
          <w:szCs w:val="22"/>
        </w:rPr>
        <w:t>с. Белый Яр</w:t>
      </w:r>
      <w:r w:rsidRPr="00214E20">
        <w:rPr>
          <w:sz w:val="22"/>
          <w:szCs w:val="22"/>
        </w:rPr>
        <w:tab/>
      </w:r>
      <w:r w:rsidRPr="00214E20">
        <w:rPr>
          <w:sz w:val="22"/>
          <w:szCs w:val="22"/>
        </w:rPr>
        <w:tab/>
      </w:r>
      <w:r w:rsidRPr="00214E20">
        <w:rPr>
          <w:sz w:val="22"/>
          <w:szCs w:val="22"/>
        </w:rPr>
        <w:tab/>
      </w:r>
      <w:r w:rsidRPr="00214E20">
        <w:rPr>
          <w:sz w:val="22"/>
          <w:szCs w:val="22"/>
        </w:rPr>
        <w:tab/>
      </w:r>
      <w:r w:rsidRPr="00214E20">
        <w:rPr>
          <w:sz w:val="22"/>
          <w:szCs w:val="22"/>
        </w:rPr>
        <w:tab/>
      </w:r>
      <w:r w:rsidRPr="00214E20">
        <w:rPr>
          <w:sz w:val="22"/>
          <w:szCs w:val="22"/>
        </w:rPr>
        <w:tab/>
      </w:r>
      <w:r w:rsidR="00FD61D7" w:rsidRPr="00214E20">
        <w:rPr>
          <w:sz w:val="22"/>
          <w:szCs w:val="22"/>
        </w:rPr>
        <w:t xml:space="preserve">       </w:t>
      </w:r>
      <w:r w:rsidR="00FB573E">
        <w:rPr>
          <w:sz w:val="22"/>
          <w:szCs w:val="22"/>
        </w:rPr>
        <w:t xml:space="preserve">                             </w:t>
      </w:r>
      <w:r w:rsidR="00FD61D7" w:rsidRPr="00214E20">
        <w:rPr>
          <w:sz w:val="22"/>
          <w:szCs w:val="22"/>
        </w:rPr>
        <w:t xml:space="preserve">   </w:t>
      </w:r>
      <w:r w:rsidRPr="00214E20">
        <w:rPr>
          <w:sz w:val="22"/>
          <w:szCs w:val="22"/>
        </w:rPr>
        <w:t>«____»________2014 года</w:t>
      </w:r>
    </w:p>
    <w:p w:rsidR="006F749B" w:rsidRPr="00214E20" w:rsidRDefault="006F749B" w:rsidP="006F749B">
      <w:pPr>
        <w:rPr>
          <w:bCs/>
          <w:i/>
          <w:iCs/>
          <w:sz w:val="22"/>
          <w:szCs w:val="22"/>
        </w:rPr>
      </w:pPr>
    </w:p>
    <w:p w:rsidR="003C13F5" w:rsidRPr="00214E20" w:rsidRDefault="003C13F5" w:rsidP="006F749B">
      <w:pPr>
        <w:ind w:firstLine="708"/>
        <w:rPr>
          <w:sz w:val="22"/>
          <w:szCs w:val="22"/>
        </w:rPr>
      </w:pPr>
      <w:r w:rsidRPr="00214E20">
        <w:rPr>
          <w:sz w:val="22"/>
          <w:szCs w:val="22"/>
        </w:rPr>
        <w:t xml:space="preserve">Администрация </w:t>
      </w:r>
      <w:r w:rsidR="00C466EB">
        <w:rPr>
          <w:sz w:val="22"/>
          <w:szCs w:val="22"/>
        </w:rPr>
        <w:t>Изыхского сельсовета</w:t>
      </w:r>
      <w:r w:rsidRPr="00214E20">
        <w:rPr>
          <w:sz w:val="22"/>
          <w:szCs w:val="22"/>
        </w:rPr>
        <w:t xml:space="preserve">, именуемая в дальнейшем «Заказчик», в лице главы </w:t>
      </w:r>
      <w:r w:rsidR="00C466EB">
        <w:rPr>
          <w:sz w:val="22"/>
          <w:szCs w:val="22"/>
        </w:rPr>
        <w:t>Кононова Александра В</w:t>
      </w:r>
      <w:r w:rsidR="00237F6A">
        <w:rPr>
          <w:sz w:val="22"/>
          <w:szCs w:val="22"/>
        </w:rPr>
        <w:t>а</w:t>
      </w:r>
      <w:r w:rsidR="00C466EB">
        <w:rPr>
          <w:sz w:val="22"/>
          <w:szCs w:val="22"/>
        </w:rPr>
        <w:t>сильевича</w:t>
      </w:r>
      <w:r w:rsidRPr="00214E20">
        <w:rPr>
          <w:sz w:val="22"/>
          <w:szCs w:val="22"/>
        </w:rPr>
        <w:t xml:space="preserve">, действующего на основании Устава,  и </w:t>
      </w:r>
      <w:r w:rsidR="005D0670" w:rsidRPr="00214E20">
        <w:rPr>
          <w:sz w:val="22"/>
          <w:szCs w:val="22"/>
        </w:rPr>
        <w:t>______________</w:t>
      </w:r>
      <w:r w:rsidRPr="00214E20">
        <w:rPr>
          <w:sz w:val="22"/>
          <w:szCs w:val="22"/>
        </w:rPr>
        <w:t xml:space="preserve">, именуемое  в дальнейшем  «Поставщик», в лице </w:t>
      </w:r>
      <w:r w:rsidR="005D0670" w:rsidRPr="00214E20">
        <w:rPr>
          <w:sz w:val="22"/>
          <w:szCs w:val="22"/>
        </w:rPr>
        <w:t>________________</w:t>
      </w:r>
      <w:r w:rsidRPr="00214E20">
        <w:rPr>
          <w:sz w:val="22"/>
          <w:szCs w:val="22"/>
        </w:rPr>
        <w:t xml:space="preserve">,  </w:t>
      </w:r>
      <w:r w:rsidR="005D0670" w:rsidRPr="00214E20">
        <w:rPr>
          <w:sz w:val="22"/>
          <w:szCs w:val="22"/>
        </w:rPr>
        <w:t>действующего на основании __________</w:t>
      </w:r>
      <w:r w:rsidRPr="00214E20">
        <w:rPr>
          <w:sz w:val="22"/>
          <w:szCs w:val="22"/>
        </w:rPr>
        <w:t xml:space="preserve">,  именуемые в дальнейшем «Стороны», </w:t>
      </w:r>
      <w:r w:rsidRPr="00214E20">
        <w:rPr>
          <w:color w:val="000000"/>
          <w:kern w:val="16"/>
          <w:sz w:val="22"/>
          <w:szCs w:val="22"/>
        </w:rPr>
        <w:t xml:space="preserve">в соответствии с законодательством Российской Федерации </w:t>
      </w:r>
      <w:r w:rsidRPr="00214E20">
        <w:rPr>
          <w:sz w:val="22"/>
          <w:szCs w:val="22"/>
        </w:rPr>
        <w:t xml:space="preserve">и иными нормативными правовыми актами о контрактной системе в сфере закупок товаров, работ, услуг для государственных и муниципальных нужд и Протокола подведения итогов аукциона от </w:t>
      </w:r>
      <w:r w:rsidR="005D0670" w:rsidRPr="00214E20">
        <w:rPr>
          <w:sz w:val="22"/>
          <w:szCs w:val="22"/>
        </w:rPr>
        <w:t>«_____»_______</w:t>
      </w:r>
      <w:r w:rsidRPr="00214E20">
        <w:rPr>
          <w:sz w:val="22"/>
          <w:szCs w:val="22"/>
        </w:rPr>
        <w:t xml:space="preserve">2014 года (извещение № </w:t>
      </w:r>
      <w:r w:rsidR="005D0670" w:rsidRPr="00214E20">
        <w:rPr>
          <w:sz w:val="22"/>
          <w:szCs w:val="22"/>
        </w:rPr>
        <w:t>_________)</w:t>
      </w:r>
      <w:r w:rsidRPr="00214E20">
        <w:rPr>
          <w:sz w:val="22"/>
          <w:szCs w:val="22"/>
        </w:rPr>
        <w:t xml:space="preserve">  по осуществлению </w:t>
      </w:r>
      <w:r w:rsidR="00C466EB">
        <w:rPr>
          <w:sz w:val="22"/>
          <w:szCs w:val="22"/>
        </w:rPr>
        <w:t xml:space="preserve">модернизации оборудования котельной п.Изыхские Копи </w:t>
      </w:r>
      <w:r w:rsidRPr="00214E20">
        <w:rPr>
          <w:sz w:val="22"/>
          <w:szCs w:val="22"/>
        </w:rPr>
        <w:t xml:space="preserve">заключили настоящий   </w:t>
      </w:r>
      <w:r w:rsidR="005D0670" w:rsidRPr="00214E20">
        <w:rPr>
          <w:sz w:val="22"/>
          <w:szCs w:val="22"/>
        </w:rPr>
        <w:t xml:space="preserve">муниципальный контракт </w:t>
      </w:r>
      <w:r w:rsidRPr="00214E20">
        <w:rPr>
          <w:sz w:val="22"/>
          <w:szCs w:val="22"/>
        </w:rPr>
        <w:t>о нижеследующем:</w:t>
      </w:r>
    </w:p>
    <w:p w:rsidR="003C13F5" w:rsidRPr="00214E20" w:rsidRDefault="003C13F5" w:rsidP="003C13F5">
      <w:pPr>
        <w:rPr>
          <w:sz w:val="22"/>
          <w:szCs w:val="22"/>
        </w:rPr>
      </w:pPr>
    </w:p>
    <w:p w:rsidR="003C13F5" w:rsidRPr="00214E20" w:rsidRDefault="003C13F5" w:rsidP="003C13F5">
      <w:pPr>
        <w:jc w:val="center"/>
        <w:rPr>
          <w:b/>
          <w:sz w:val="22"/>
          <w:szCs w:val="22"/>
        </w:rPr>
      </w:pPr>
      <w:r w:rsidRPr="00214E20">
        <w:rPr>
          <w:b/>
          <w:sz w:val="22"/>
          <w:szCs w:val="22"/>
        </w:rPr>
        <w:t xml:space="preserve">1. Предмет Контракта </w:t>
      </w:r>
    </w:p>
    <w:p w:rsidR="005D0670" w:rsidRPr="00214E20" w:rsidRDefault="003C13F5" w:rsidP="005D0670">
      <w:pPr>
        <w:rPr>
          <w:sz w:val="22"/>
          <w:szCs w:val="22"/>
        </w:rPr>
      </w:pPr>
      <w:r w:rsidRPr="00214E20">
        <w:rPr>
          <w:sz w:val="22"/>
          <w:szCs w:val="22"/>
        </w:rPr>
        <w:t xml:space="preserve">1.1. По настоящему Контракту «Поставщик» обязуется </w:t>
      </w:r>
      <w:r w:rsidR="00C466EB">
        <w:rPr>
          <w:sz w:val="22"/>
          <w:szCs w:val="22"/>
        </w:rPr>
        <w:t xml:space="preserve">произвести </w:t>
      </w:r>
      <w:r w:rsidR="006F749B" w:rsidRPr="00214E20">
        <w:rPr>
          <w:sz w:val="22"/>
          <w:szCs w:val="22"/>
        </w:rPr>
        <w:t xml:space="preserve">и </w:t>
      </w:r>
      <w:r w:rsidRPr="00214E20">
        <w:rPr>
          <w:sz w:val="22"/>
          <w:szCs w:val="22"/>
        </w:rPr>
        <w:t xml:space="preserve">передать Заказчику </w:t>
      </w:r>
      <w:r w:rsidR="00C466EB">
        <w:rPr>
          <w:sz w:val="22"/>
          <w:szCs w:val="22"/>
        </w:rPr>
        <w:t xml:space="preserve">модернизированное оборудование </w:t>
      </w:r>
      <w:r w:rsidRPr="00214E20">
        <w:rPr>
          <w:sz w:val="22"/>
          <w:szCs w:val="22"/>
        </w:rPr>
        <w:t xml:space="preserve">, указанный в Приложении №1 к настоящему Контракту. </w:t>
      </w:r>
    </w:p>
    <w:p w:rsidR="003C13F5" w:rsidRPr="00214E20" w:rsidRDefault="003C13F5" w:rsidP="00214477">
      <w:pPr>
        <w:rPr>
          <w:sz w:val="22"/>
          <w:szCs w:val="22"/>
        </w:rPr>
      </w:pPr>
      <w:r w:rsidRPr="00214E20">
        <w:rPr>
          <w:sz w:val="22"/>
          <w:szCs w:val="22"/>
        </w:rPr>
        <w:t>1.2. Цены Контракта является твердой и определяется на весь срок исполнения  настоящего Контракта.</w:t>
      </w:r>
    </w:p>
    <w:p w:rsidR="003C13F5" w:rsidRPr="00214E20" w:rsidRDefault="003C13F5" w:rsidP="003C13F5">
      <w:pPr>
        <w:jc w:val="center"/>
        <w:rPr>
          <w:b/>
          <w:sz w:val="22"/>
          <w:szCs w:val="22"/>
        </w:rPr>
      </w:pPr>
      <w:r w:rsidRPr="00214E20">
        <w:rPr>
          <w:b/>
          <w:sz w:val="22"/>
          <w:szCs w:val="22"/>
        </w:rPr>
        <w:t>2. Порядок, сроки и условия поставки</w:t>
      </w:r>
    </w:p>
    <w:p w:rsidR="003C13F5" w:rsidRPr="00214E20" w:rsidRDefault="005D0670" w:rsidP="005D0670">
      <w:pPr>
        <w:rPr>
          <w:sz w:val="22"/>
          <w:szCs w:val="22"/>
        </w:rPr>
      </w:pPr>
      <w:r w:rsidRPr="00214E20">
        <w:rPr>
          <w:sz w:val="22"/>
          <w:szCs w:val="22"/>
        </w:rPr>
        <w:t>2.1</w:t>
      </w:r>
      <w:r w:rsidR="003C13F5" w:rsidRPr="00214E20">
        <w:rPr>
          <w:sz w:val="22"/>
          <w:szCs w:val="22"/>
        </w:rPr>
        <w:t xml:space="preserve">. </w:t>
      </w:r>
      <w:r w:rsidR="00C466EB">
        <w:rPr>
          <w:sz w:val="22"/>
          <w:szCs w:val="22"/>
        </w:rPr>
        <w:t>Работы выполняются</w:t>
      </w:r>
      <w:r w:rsidRPr="00214E20">
        <w:rPr>
          <w:sz w:val="22"/>
          <w:szCs w:val="22"/>
        </w:rPr>
        <w:t xml:space="preserve"> Поставщиком в течение </w:t>
      </w:r>
      <w:r w:rsidR="00C466EB">
        <w:rPr>
          <w:sz w:val="22"/>
          <w:szCs w:val="22"/>
        </w:rPr>
        <w:t>45</w:t>
      </w:r>
      <w:r w:rsidRPr="00214E20">
        <w:rPr>
          <w:sz w:val="22"/>
          <w:szCs w:val="22"/>
        </w:rPr>
        <w:t xml:space="preserve"> дней с момента заключения контракта по адресу: Республика Хакасия, Алтайский район, </w:t>
      </w:r>
      <w:r w:rsidR="00C466EB">
        <w:rPr>
          <w:sz w:val="22"/>
          <w:szCs w:val="22"/>
        </w:rPr>
        <w:t>п.Изыхские Копи</w:t>
      </w:r>
      <w:r w:rsidRPr="00214E20">
        <w:rPr>
          <w:sz w:val="22"/>
          <w:szCs w:val="22"/>
        </w:rPr>
        <w:t xml:space="preserve">, ул. </w:t>
      </w:r>
      <w:r w:rsidR="00C466EB">
        <w:rPr>
          <w:sz w:val="22"/>
          <w:szCs w:val="22"/>
        </w:rPr>
        <w:t>Октябрьская,7</w:t>
      </w:r>
      <w:r w:rsidR="006F749B" w:rsidRPr="00214E20">
        <w:rPr>
          <w:sz w:val="22"/>
          <w:szCs w:val="22"/>
        </w:rPr>
        <w:t xml:space="preserve"> </w:t>
      </w:r>
    </w:p>
    <w:p w:rsidR="005D0670" w:rsidRPr="00214E20" w:rsidRDefault="005D0670" w:rsidP="005D0670">
      <w:pPr>
        <w:rPr>
          <w:b/>
          <w:sz w:val="22"/>
          <w:szCs w:val="22"/>
        </w:rPr>
      </w:pPr>
    </w:p>
    <w:p w:rsidR="003C13F5" w:rsidRPr="00214E20" w:rsidRDefault="003C13F5" w:rsidP="005D0670">
      <w:pPr>
        <w:rPr>
          <w:b/>
          <w:sz w:val="22"/>
          <w:szCs w:val="22"/>
        </w:rPr>
      </w:pPr>
      <w:r w:rsidRPr="00214E20">
        <w:rPr>
          <w:b/>
          <w:sz w:val="22"/>
          <w:szCs w:val="22"/>
        </w:rPr>
        <w:t>3. Обязательства сторон</w:t>
      </w:r>
    </w:p>
    <w:p w:rsidR="003C13F5" w:rsidRPr="00214E20" w:rsidRDefault="003C13F5" w:rsidP="003C13F5">
      <w:pPr>
        <w:rPr>
          <w:b/>
          <w:sz w:val="22"/>
          <w:szCs w:val="22"/>
        </w:rPr>
      </w:pPr>
      <w:r w:rsidRPr="00214E20">
        <w:rPr>
          <w:b/>
          <w:sz w:val="22"/>
          <w:szCs w:val="22"/>
        </w:rPr>
        <w:t>3.1. Поставщик обязан:</w:t>
      </w:r>
    </w:p>
    <w:p w:rsidR="003C13F5" w:rsidRPr="00214E20" w:rsidRDefault="003C13F5" w:rsidP="003C13F5">
      <w:pPr>
        <w:widowControl w:val="0"/>
        <w:rPr>
          <w:sz w:val="22"/>
          <w:szCs w:val="22"/>
        </w:rPr>
      </w:pPr>
      <w:r w:rsidRPr="00214E20">
        <w:rPr>
          <w:sz w:val="22"/>
          <w:szCs w:val="22"/>
        </w:rPr>
        <w:t xml:space="preserve">3.1.1. Гарантировать качество и безопасность </w:t>
      </w:r>
      <w:r w:rsidR="00EE6D7C">
        <w:rPr>
          <w:sz w:val="22"/>
          <w:szCs w:val="22"/>
        </w:rPr>
        <w:t>установленного оборудования</w:t>
      </w:r>
      <w:r w:rsidRPr="00214E20">
        <w:rPr>
          <w:sz w:val="22"/>
          <w:szCs w:val="22"/>
        </w:rPr>
        <w:t xml:space="preserve">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w:t>
      </w:r>
      <w:r w:rsidR="00237F6A">
        <w:rPr>
          <w:sz w:val="22"/>
          <w:szCs w:val="22"/>
        </w:rPr>
        <w:t xml:space="preserve">оборудования, </w:t>
      </w:r>
      <w:r w:rsidRPr="00214E20">
        <w:rPr>
          <w:sz w:val="22"/>
          <w:szCs w:val="22"/>
        </w:rPr>
        <w:t>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3C13F5" w:rsidRPr="00214E20" w:rsidRDefault="003C13F5" w:rsidP="003C13F5">
      <w:pPr>
        <w:rPr>
          <w:sz w:val="22"/>
          <w:szCs w:val="22"/>
        </w:rPr>
      </w:pPr>
      <w:r w:rsidRPr="00214E20">
        <w:rPr>
          <w:sz w:val="22"/>
          <w:szCs w:val="22"/>
        </w:rPr>
        <w:t xml:space="preserve">3.1.2. Своевременно </w:t>
      </w:r>
      <w:r w:rsidR="006F749B" w:rsidRPr="00214E20">
        <w:rPr>
          <w:sz w:val="22"/>
          <w:szCs w:val="22"/>
        </w:rPr>
        <w:t>поставить</w:t>
      </w:r>
      <w:r w:rsidRPr="00214E20">
        <w:rPr>
          <w:sz w:val="22"/>
          <w:szCs w:val="22"/>
        </w:rPr>
        <w:t xml:space="preserve"> Т</w:t>
      </w:r>
      <w:r w:rsidR="006F749B" w:rsidRPr="00214E20">
        <w:rPr>
          <w:sz w:val="22"/>
          <w:szCs w:val="22"/>
        </w:rPr>
        <w:t>овар</w:t>
      </w:r>
      <w:r w:rsidRPr="00214E20">
        <w:rPr>
          <w:sz w:val="22"/>
          <w:szCs w:val="22"/>
        </w:rPr>
        <w:t xml:space="preserve"> Заказчику </w:t>
      </w:r>
      <w:r w:rsidR="006F749B" w:rsidRPr="00214E20">
        <w:rPr>
          <w:sz w:val="22"/>
          <w:szCs w:val="22"/>
        </w:rPr>
        <w:t xml:space="preserve">в соответствии с </w:t>
      </w:r>
      <w:r w:rsidRPr="00214E20">
        <w:rPr>
          <w:sz w:val="22"/>
          <w:szCs w:val="22"/>
        </w:rPr>
        <w:t>условиям</w:t>
      </w:r>
      <w:r w:rsidR="006F749B" w:rsidRPr="00214E20">
        <w:rPr>
          <w:sz w:val="22"/>
          <w:szCs w:val="22"/>
        </w:rPr>
        <w:t>и</w:t>
      </w:r>
      <w:r w:rsidRPr="00214E20">
        <w:rPr>
          <w:sz w:val="22"/>
          <w:szCs w:val="22"/>
        </w:rPr>
        <w:t xml:space="preserve"> настоящего Контракта.</w:t>
      </w:r>
    </w:p>
    <w:p w:rsidR="003C13F5" w:rsidRPr="00214E20" w:rsidRDefault="003C13F5" w:rsidP="003C13F5">
      <w:pPr>
        <w:rPr>
          <w:sz w:val="22"/>
          <w:szCs w:val="22"/>
        </w:rPr>
      </w:pPr>
      <w:r w:rsidRPr="00214E20">
        <w:rPr>
          <w:sz w:val="22"/>
          <w:szCs w:val="22"/>
        </w:rPr>
        <w:t>3.1.3. Предоставлять достоверную информацию о ходе исполнения своих обязательств, в том числе о сложностях, возникающих при исполнении Контракта.</w:t>
      </w:r>
    </w:p>
    <w:p w:rsidR="003C13F5" w:rsidRPr="00214E20" w:rsidRDefault="003C13F5" w:rsidP="003C13F5">
      <w:pPr>
        <w:rPr>
          <w:b/>
          <w:sz w:val="22"/>
          <w:szCs w:val="22"/>
        </w:rPr>
      </w:pPr>
      <w:r w:rsidRPr="00214E20">
        <w:rPr>
          <w:b/>
          <w:sz w:val="22"/>
          <w:szCs w:val="22"/>
        </w:rPr>
        <w:t>3.2. Заказчик обязан:</w:t>
      </w:r>
    </w:p>
    <w:p w:rsidR="003C13F5" w:rsidRPr="00214E20" w:rsidRDefault="005D0670" w:rsidP="003C13F5">
      <w:pPr>
        <w:rPr>
          <w:sz w:val="22"/>
          <w:szCs w:val="22"/>
        </w:rPr>
      </w:pPr>
      <w:r w:rsidRPr="00214E20">
        <w:rPr>
          <w:sz w:val="22"/>
          <w:szCs w:val="22"/>
        </w:rPr>
        <w:t>3.2.1</w:t>
      </w:r>
      <w:r w:rsidR="003C13F5" w:rsidRPr="00214E20">
        <w:rPr>
          <w:sz w:val="22"/>
          <w:szCs w:val="22"/>
        </w:rPr>
        <w:t xml:space="preserve">. При установлении несоответствия </w:t>
      </w:r>
      <w:r w:rsidR="00237F6A">
        <w:rPr>
          <w:sz w:val="22"/>
          <w:szCs w:val="22"/>
        </w:rPr>
        <w:t>выполненных работ</w:t>
      </w:r>
      <w:r w:rsidR="003C13F5" w:rsidRPr="00214E20">
        <w:rPr>
          <w:sz w:val="22"/>
          <w:szCs w:val="22"/>
        </w:rPr>
        <w:t xml:space="preserve"> по качеству оповестить об этом Поставщика в течение 1 рабочего дня с момента составления акта о несоответствии </w:t>
      </w:r>
      <w:r w:rsidR="00237F6A">
        <w:rPr>
          <w:sz w:val="22"/>
          <w:szCs w:val="22"/>
        </w:rPr>
        <w:t>выполненных работ</w:t>
      </w:r>
      <w:r w:rsidR="003C13F5" w:rsidRPr="00214E20">
        <w:rPr>
          <w:sz w:val="22"/>
          <w:szCs w:val="22"/>
        </w:rPr>
        <w:t xml:space="preserve"> условиям Контракта.</w:t>
      </w:r>
    </w:p>
    <w:p w:rsidR="003C13F5" w:rsidRPr="00214E20" w:rsidRDefault="005D0670" w:rsidP="003C13F5">
      <w:pPr>
        <w:rPr>
          <w:sz w:val="22"/>
          <w:szCs w:val="22"/>
        </w:rPr>
      </w:pPr>
      <w:r w:rsidRPr="00214E20">
        <w:rPr>
          <w:sz w:val="22"/>
          <w:szCs w:val="22"/>
        </w:rPr>
        <w:t>3.2.2</w:t>
      </w:r>
      <w:r w:rsidR="003C13F5" w:rsidRPr="00214E20">
        <w:rPr>
          <w:sz w:val="22"/>
          <w:szCs w:val="22"/>
        </w:rPr>
        <w:t xml:space="preserve">. Принять </w:t>
      </w:r>
      <w:r w:rsidR="00237F6A">
        <w:rPr>
          <w:sz w:val="22"/>
          <w:szCs w:val="22"/>
        </w:rPr>
        <w:t>выполненные работы по количеству</w:t>
      </w:r>
      <w:r w:rsidR="003C13F5" w:rsidRPr="00214E20">
        <w:rPr>
          <w:sz w:val="22"/>
          <w:szCs w:val="22"/>
        </w:rPr>
        <w:t xml:space="preserve"> и качеству в порядке и сроки, установленные настоящим  Контрактом и действующим законодательством.</w:t>
      </w:r>
    </w:p>
    <w:p w:rsidR="003C13F5" w:rsidRPr="00214E20" w:rsidRDefault="005D0670" w:rsidP="003C13F5">
      <w:pPr>
        <w:rPr>
          <w:sz w:val="22"/>
          <w:szCs w:val="22"/>
        </w:rPr>
      </w:pPr>
      <w:r w:rsidRPr="00214E20">
        <w:rPr>
          <w:sz w:val="22"/>
          <w:szCs w:val="22"/>
        </w:rPr>
        <w:t>3.2.3</w:t>
      </w:r>
      <w:r w:rsidR="003C13F5" w:rsidRPr="00214E20">
        <w:rPr>
          <w:sz w:val="22"/>
          <w:szCs w:val="22"/>
        </w:rPr>
        <w:t xml:space="preserve">.Оплатить </w:t>
      </w:r>
      <w:r w:rsidR="00237F6A">
        <w:rPr>
          <w:sz w:val="22"/>
          <w:szCs w:val="22"/>
        </w:rPr>
        <w:t xml:space="preserve">выполненные работы </w:t>
      </w:r>
      <w:r w:rsidR="003C13F5" w:rsidRPr="00214E20">
        <w:rPr>
          <w:sz w:val="22"/>
          <w:szCs w:val="22"/>
        </w:rPr>
        <w:t xml:space="preserve"> в размерах и сроки, установленные настоящим Контрактом.</w:t>
      </w:r>
    </w:p>
    <w:p w:rsidR="003C13F5" w:rsidRPr="00214E20" w:rsidRDefault="003C13F5" w:rsidP="003C13F5">
      <w:pPr>
        <w:rPr>
          <w:sz w:val="22"/>
          <w:szCs w:val="22"/>
        </w:rPr>
      </w:pPr>
    </w:p>
    <w:p w:rsidR="005D0670" w:rsidRPr="00214E20" w:rsidRDefault="003C13F5" w:rsidP="00214477">
      <w:pPr>
        <w:jc w:val="center"/>
        <w:rPr>
          <w:b/>
          <w:sz w:val="22"/>
          <w:szCs w:val="22"/>
        </w:rPr>
      </w:pPr>
      <w:r w:rsidRPr="00214E20">
        <w:rPr>
          <w:b/>
          <w:sz w:val="22"/>
          <w:szCs w:val="22"/>
        </w:rPr>
        <w:t>4. Порядок передачи – приемки Товара</w:t>
      </w:r>
    </w:p>
    <w:p w:rsidR="003C13F5" w:rsidRPr="00214E20" w:rsidRDefault="005D0670" w:rsidP="003C13F5">
      <w:pPr>
        <w:tabs>
          <w:tab w:val="left" w:pos="1260"/>
        </w:tabs>
        <w:rPr>
          <w:sz w:val="22"/>
          <w:szCs w:val="22"/>
        </w:rPr>
      </w:pPr>
      <w:r w:rsidRPr="00214E20">
        <w:rPr>
          <w:sz w:val="22"/>
          <w:szCs w:val="22"/>
        </w:rPr>
        <w:t>4.1</w:t>
      </w:r>
      <w:r w:rsidR="003C13F5" w:rsidRPr="00214E20">
        <w:rPr>
          <w:sz w:val="22"/>
          <w:szCs w:val="22"/>
        </w:rPr>
        <w:t xml:space="preserve">. После полного исполнения Поставщиком своих обязательств составляется Акт приемки </w:t>
      </w:r>
      <w:r w:rsidR="00237F6A">
        <w:rPr>
          <w:sz w:val="22"/>
          <w:szCs w:val="22"/>
        </w:rPr>
        <w:t>выполненных работ</w:t>
      </w:r>
      <w:r w:rsidR="003C13F5" w:rsidRPr="00214E20">
        <w:rPr>
          <w:sz w:val="22"/>
          <w:szCs w:val="22"/>
        </w:rPr>
        <w:t xml:space="preserve">, в части соответствия его количества, качества, объема требованиям, установленным Контрактом. Акт приемки подписывается </w:t>
      </w:r>
      <w:r w:rsidRPr="00214E20">
        <w:rPr>
          <w:sz w:val="22"/>
          <w:szCs w:val="22"/>
        </w:rPr>
        <w:t>Сторонами</w:t>
      </w:r>
      <w:r w:rsidR="003C13F5" w:rsidRPr="00214E20">
        <w:rPr>
          <w:sz w:val="22"/>
          <w:szCs w:val="22"/>
        </w:rPr>
        <w:t>.</w:t>
      </w:r>
    </w:p>
    <w:p w:rsidR="005D0670" w:rsidRPr="00214E20" w:rsidRDefault="005D0670" w:rsidP="00214477">
      <w:pPr>
        <w:rPr>
          <w:b/>
          <w:sz w:val="22"/>
          <w:szCs w:val="22"/>
        </w:rPr>
      </w:pPr>
    </w:p>
    <w:p w:rsidR="003C13F5" w:rsidRPr="00214E20" w:rsidRDefault="003C13F5" w:rsidP="003C13F5">
      <w:pPr>
        <w:jc w:val="center"/>
        <w:rPr>
          <w:b/>
          <w:sz w:val="22"/>
          <w:szCs w:val="22"/>
        </w:rPr>
      </w:pPr>
      <w:r w:rsidRPr="00214E20">
        <w:rPr>
          <w:b/>
          <w:sz w:val="22"/>
          <w:szCs w:val="22"/>
        </w:rPr>
        <w:t>5. Цена Контракта и порядок расчетов</w:t>
      </w:r>
    </w:p>
    <w:p w:rsidR="003C13F5" w:rsidRPr="00214E20" w:rsidRDefault="003C13F5" w:rsidP="003C13F5">
      <w:pPr>
        <w:rPr>
          <w:sz w:val="22"/>
          <w:szCs w:val="22"/>
        </w:rPr>
      </w:pPr>
      <w:r w:rsidRPr="00214E20">
        <w:rPr>
          <w:sz w:val="22"/>
          <w:szCs w:val="22"/>
        </w:rPr>
        <w:t xml:space="preserve">5.1. Цена </w:t>
      </w:r>
      <w:r w:rsidR="00E83334" w:rsidRPr="00214E20">
        <w:rPr>
          <w:sz w:val="22"/>
          <w:szCs w:val="22"/>
        </w:rPr>
        <w:t xml:space="preserve">Контракта составляет __________руб.__________коп. </w:t>
      </w:r>
    </w:p>
    <w:p w:rsidR="003C13F5" w:rsidRPr="00214E20" w:rsidRDefault="00E83334" w:rsidP="003C13F5">
      <w:pPr>
        <w:rPr>
          <w:sz w:val="22"/>
          <w:szCs w:val="22"/>
        </w:rPr>
      </w:pPr>
      <w:r w:rsidRPr="00214E20">
        <w:rPr>
          <w:sz w:val="22"/>
          <w:szCs w:val="22"/>
        </w:rPr>
        <w:t>5.2.В цену К</w:t>
      </w:r>
      <w:r w:rsidR="003C13F5" w:rsidRPr="00214E20">
        <w:rPr>
          <w:sz w:val="22"/>
          <w:szCs w:val="22"/>
        </w:rPr>
        <w:t>онтракта  включены стоимость товара, все расходы, связанные с поставкой товара, в том числе расходы на перевозку, хранение, отпуск товара, уплату налогов, сборов и другие обязательные платежи.</w:t>
      </w:r>
    </w:p>
    <w:p w:rsidR="003C13F5" w:rsidRPr="00214E20" w:rsidRDefault="00E83334" w:rsidP="003C13F5">
      <w:pPr>
        <w:rPr>
          <w:sz w:val="22"/>
          <w:szCs w:val="22"/>
        </w:rPr>
      </w:pPr>
      <w:r w:rsidRPr="00214E20">
        <w:rPr>
          <w:sz w:val="22"/>
          <w:szCs w:val="22"/>
        </w:rPr>
        <w:lastRenderedPageBreak/>
        <w:t>5.3</w:t>
      </w:r>
      <w:r w:rsidR="003C13F5" w:rsidRPr="00214E20">
        <w:rPr>
          <w:sz w:val="22"/>
          <w:szCs w:val="22"/>
        </w:rPr>
        <w:t xml:space="preserve">. Источник финансирования: </w:t>
      </w:r>
      <w:r w:rsidR="00237F6A">
        <w:rPr>
          <w:sz w:val="22"/>
          <w:szCs w:val="22"/>
        </w:rPr>
        <w:t>Федеральный бюджет, Республиканский бюджет, бюджет Изыхского сельсовета.</w:t>
      </w:r>
    </w:p>
    <w:p w:rsidR="003C13F5" w:rsidRPr="00214E20" w:rsidRDefault="00E83334" w:rsidP="003C13F5">
      <w:pPr>
        <w:rPr>
          <w:sz w:val="22"/>
          <w:szCs w:val="22"/>
        </w:rPr>
      </w:pPr>
      <w:r w:rsidRPr="00214E20">
        <w:rPr>
          <w:sz w:val="22"/>
          <w:szCs w:val="22"/>
        </w:rPr>
        <w:t>5.4</w:t>
      </w:r>
      <w:r w:rsidR="003C13F5" w:rsidRPr="00214E20">
        <w:rPr>
          <w:sz w:val="22"/>
          <w:szCs w:val="22"/>
        </w:rPr>
        <w:t xml:space="preserve">. Расчет за товар производится путем перечисления денежных средств на расчетный счет Поставщика в течение 30 дней </w:t>
      </w:r>
      <w:r w:rsidR="003C13F5" w:rsidRPr="00214E20">
        <w:rPr>
          <w:color w:val="000000"/>
          <w:sz w:val="22"/>
          <w:szCs w:val="22"/>
        </w:rPr>
        <w:t xml:space="preserve">с момента получения счет-фактуры и </w:t>
      </w:r>
      <w:r w:rsidR="00237F6A">
        <w:rPr>
          <w:color w:val="000000"/>
          <w:sz w:val="22"/>
          <w:szCs w:val="22"/>
        </w:rPr>
        <w:t>акта выполненных работ</w:t>
      </w:r>
      <w:r w:rsidR="003C13F5" w:rsidRPr="00214E20">
        <w:rPr>
          <w:color w:val="000000"/>
          <w:sz w:val="22"/>
          <w:szCs w:val="22"/>
        </w:rPr>
        <w:t xml:space="preserve"> </w:t>
      </w:r>
      <w:r w:rsidR="003C13F5" w:rsidRPr="00214E20">
        <w:rPr>
          <w:sz w:val="22"/>
          <w:szCs w:val="22"/>
        </w:rPr>
        <w:t>по мере поступления финансирования.</w:t>
      </w:r>
    </w:p>
    <w:p w:rsidR="003C13F5" w:rsidRPr="00214E20" w:rsidRDefault="00E83334" w:rsidP="003C13F5">
      <w:pPr>
        <w:keepNext/>
        <w:widowControl w:val="0"/>
        <w:shd w:val="clear" w:color="auto" w:fill="FFFFFF"/>
        <w:tabs>
          <w:tab w:val="num" w:pos="-4962"/>
        </w:tabs>
        <w:autoSpaceDE w:val="0"/>
        <w:autoSpaceDN w:val="0"/>
        <w:adjustRightInd w:val="0"/>
        <w:rPr>
          <w:sz w:val="22"/>
          <w:szCs w:val="22"/>
        </w:rPr>
      </w:pPr>
      <w:r w:rsidRPr="00214E20">
        <w:rPr>
          <w:sz w:val="22"/>
          <w:szCs w:val="22"/>
        </w:rPr>
        <w:t>5.5</w:t>
      </w:r>
      <w:r w:rsidR="003C13F5" w:rsidRPr="00214E20">
        <w:rPr>
          <w:sz w:val="22"/>
          <w:szCs w:val="22"/>
        </w:rPr>
        <w:t>. Размер обеспечения исполнения Контракта составляет 10% от начально</w:t>
      </w:r>
      <w:r w:rsidRPr="00214E20">
        <w:rPr>
          <w:sz w:val="22"/>
          <w:szCs w:val="22"/>
        </w:rPr>
        <w:t xml:space="preserve">й (максимальной) цены Контракта </w:t>
      </w:r>
      <w:r w:rsidR="00237F6A">
        <w:rPr>
          <w:sz w:val="22"/>
          <w:szCs w:val="22"/>
        </w:rPr>
        <w:t>84079,13 рублей.</w:t>
      </w:r>
      <w:r w:rsidRPr="00214E20">
        <w:rPr>
          <w:sz w:val="22"/>
          <w:szCs w:val="22"/>
        </w:rPr>
        <w:t xml:space="preserve"> </w:t>
      </w:r>
    </w:p>
    <w:p w:rsidR="003C13F5" w:rsidRPr="00214E20" w:rsidRDefault="00E83334" w:rsidP="003C13F5">
      <w:pPr>
        <w:pStyle w:val="ConsPlusNormal"/>
        <w:jc w:val="both"/>
        <w:rPr>
          <w:rStyle w:val="FontStyle23"/>
          <w:rFonts w:eastAsia="Calibri" w:cs="Times New Roman"/>
          <w:szCs w:val="22"/>
        </w:rPr>
      </w:pPr>
      <w:r w:rsidRPr="00214E20">
        <w:rPr>
          <w:rFonts w:ascii="Times New Roman" w:eastAsia="Calibri" w:hAnsi="Times New Roman" w:cs="Times New Roman"/>
          <w:sz w:val="22"/>
          <w:szCs w:val="22"/>
        </w:rPr>
        <w:t>5.6</w:t>
      </w:r>
      <w:r w:rsidR="003C13F5" w:rsidRPr="00214E20">
        <w:rPr>
          <w:rFonts w:ascii="Times New Roman" w:eastAsia="Calibri" w:hAnsi="Times New Roman" w:cs="Times New Roman"/>
          <w:sz w:val="22"/>
          <w:szCs w:val="22"/>
        </w:rPr>
        <w:t>.</w:t>
      </w:r>
      <w:r w:rsidR="003C13F5" w:rsidRPr="00214E20">
        <w:rPr>
          <w:rStyle w:val="FontStyle23"/>
          <w:rFonts w:eastAsia="Calibri" w:cs="Times New Roman"/>
          <w:szCs w:val="22"/>
        </w:rPr>
        <w:t>Способ представления обеспечения исполнения Контракта определяется Поставщиком самостоятельно.</w:t>
      </w:r>
    </w:p>
    <w:p w:rsidR="003C13F5" w:rsidRPr="00214E20" w:rsidRDefault="00E83334" w:rsidP="003C13F5">
      <w:pPr>
        <w:pStyle w:val="ConsPlusNormal"/>
        <w:jc w:val="both"/>
        <w:rPr>
          <w:rStyle w:val="FontStyle23"/>
          <w:rFonts w:eastAsia="Calibri" w:cs="Times New Roman"/>
          <w:szCs w:val="22"/>
        </w:rPr>
      </w:pPr>
      <w:r w:rsidRPr="00214E20">
        <w:rPr>
          <w:rStyle w:val="FontStyle23"/>
          <w:rFonts w:eastAsia="Calibri" w:cs="Times New Roman"/>
          <w:szCs w:val="22"/>
        </w:rPr>
        <w:t>5.7</w:t>
      </w:r>
      <w:r w:rsidR="003C13F5" w:rsidRPr="00214E20">
        <w:rPr>
          <w:rStyle w:val="FontStyle23"/>
          <w:rFonts w:eastAsia="Calibri" w:cs="Times New Roman"/>
          <w:szCs w:val="22"/>
        </w:rPr>
        <w:t>. Контракт заключается после предоставления Поставщиком обеспечения исполнения Контракта.</w:t>
      </w:r>
    </w:p>
    <w:p w:rsidR="003C13F5" w:rsidRPr="00214E20" w:rsidRDefault="00E83334" w:rsidP="003C13F5">
      <w:pPr>
        <w:pStyle w:val="ConsPlusNormal"/>
        <w:jc w:val="both"/>
        <w:rPr>
          <w:rStyle w:val="FontStyle23"/>
          <w:rFonts w:eastAsia="Calibri" w:cs="Times New Roman"/>
          <w:szCs w:val="22"/>
        </w:rPr>
      </w:pPr>
      <w:r w:rsidRPr="00214E20">
        <w:rPr>
          <w:rStyle w:val="FontStyle23"/>
          <w:rFonts w:eastAsia="Calibri" w:cs="Times New Roman"/>
          <w:szCs w:val="22"/>
        </w:rPr>
        <w:t>5.8</w:t>
      </w:r>
      <w:r w:rsidR="003C13F5" w:rsidRPr="00214E20">
        <w:rPr>
          <w:rStyle w:val="FontStyle23"/>
          <w:rFonts w:eastAsia="Calibri" w:cs="Times New Roman"/>
          <w:szCs w:val="22"/>
        </w:rPr>
        <w:t>. Обеспечение исполнения Контракта,</w:t>
      </w:r>
      <w:r w:rsidR="003C13F5" w:rsidRPr="00214E20">
        <w:rPr>
          <w:rFonts w:ascii="Times New Roman" w:eastAsia="Calibri" w:hAnsi="Times New Roman" w:cs="Times New Roman"/>
          <w:sz w:val="22"/>
          <w:szCs w:val="22"/>
          <w:highlight w:val="white"/>
        </w:rPr>
        <w:t xml:space="preserve"> если оно было  представлено в виде перечисления денежных средств</w:t>
      </w:r>
      <w:r w:rsidR="003C13F5" w:rsidRPr="00214E20">
        <w:rPr>
          <w:rFonts w:ascii="Times New Roman" w:eastAsia="Calibri" w:hAnsi="Times New Roman" w:cs="Times New Roman"/>
          <w:sz w:val="22"/>
          <w:szCs w:val="22"/>
        </w:rPr>
        <w:t xml:space="preserve">, </w:t>
      </w:r>
      <w:r w:rsidR="003C13F5" w:rsidRPr="00214E20">
        <w:rPr>
          <w:rStyle w:val="FontStyle23"/>
          <w:rFonts w:eastAsia="Calibri" w:cs="Times New Roman"/>
          <w:szCs w:val="22"/>
        </w:rPr>
        <w:t>должно быть возвращено Поставщику в течение 5 рабочих дней после даты исполнения Поставщиком своих обязательств по настоящему Контракту по письменному требованию Поставщика, в котором так же указываются реквизиты  для возврата денежных средств</w:t>
      </w:r>
    </w:p>
    <w:p w:rsidR="003C13F5" w:rsidRPr="00214E20" w:rsidRDefault="00E83334" w:rsidP="003C13F5">
      <w:pPr>
        <w:rPr>
          <w:sz w:val="22"/>
          <w:szCs w:val="22"/>
          <w:highlight w:val="white"/>
        </w:rPr>
      </w:pPr>
      <w:r w:rsidRPr="00214E20">
        <w:rPr>
          <w:rStyle w:val="FontStyle23"/>
          <w:szCs w:val="22"/>
        </w:rPr>
        <w:t>5.9</w:t>
      </w:r>
      <w:r w:rsidR="003C13F5" w:rsidRPr="00214E20">
        <w:rPr>
          <w:rStyle w:val="FontStyle23"/>
          <w:szCs w:val="22"/>
        </w:rPr>
        <w:t>.</w:t>
      </w:r>
      <w:r w:rsidR="003C13F5" w:rsidRPr="00214E20">
        <w:rPr>
          <w:sz w:val="22"/>
          <w:szCs w:val="22"/>
          <w:highlight w:val="white"/>
        </w:rPr>
        <w:t>В случае неисполнения обязательств по  настоящему Контракту:</w:t>
      </w:r>
    </w:p>
    <w:p w:rsidR="003C13F5" w:rsidRPr="00214E20" w:rsidRDefault="003C13F5" w:rsidP="003C13F5">
      <w:pPr>
        <w:rPr>
          <w:sz w:val="22"/>
          <w:szCs w:val="22"/>
          <w:highlight w:val="white"/>
        </w:rPr>
      </w:pPr>
      <w:r w:rsidRPr="00214E20">
        <w:rPr>
          <w:sz w:val="22"/>
          <w:szCs w:val="22"/>
          <w:highlight w:val="white"/>
        </w:rPr>
        <w:t xml:space="preserve">- если </w:t>
      </w:r>
      <w:r w:rsidRPr="00214E20">
        <w:rPr>
          <w:rStyle w:val="FontStyle23"/>
          <w:szCs w:val="22"/>
        </w:rPr>
        <w:t>Поставщиком</w:t>
      </w:r>
      <w:r w:rsidRPr="00214E20">
        <w:rPr>
          <w:sz w:val="22"/>
          <w:szCs w:val="22"/>
          <w:highlight w:val="white"/>
        </w:rPr>
        <w:t xml:space="preserve"> был выбран способ обеспечения исполнения Контракта в виде перечисления в качестве обеспечения на расчетный счет Заказчика денежных средств, то указанные средства </w:t>
      </w:r>
      <w:r w:rsidRPr="00214E20">
        <w:rPr>
          <w:sz w:val="22"/>
          <w:szCs w:val="22"/>
        </w:rPr>
        <w:t>Поставщику</w:t>
      </w:r>
      <w:r w:rsidRPr="00214E20">
        <w:rPr>
          <w:sz w:val="22"/>
          <w:szCs w:val="22"/>
          <w:highlight w:val="white"/>
        </w:rPr>
        <w:t xml:space="preserve"> не возвращаются;</w:t>
      </w:r>
    </w:p>
    <w:p w:rsidR="003C13F5" w:rsidRPr="00214E20" w:rsidRDefault="003C13F5" w:rsidP="003C13F5">
      <w:pPr>
        <w:rPr>
          <w:sz w:val="22"/>
          <w:szCs w:val="22"/>
          <w:highlight w:val="white"/>
        </w:rPr>
      </w:pPr>
      <w:r w:rsidRPr="00214E20">
        <w:rPr>
          <w:sz w:val="22"/>
          <w:szCs w:val="22"/>
          <w:highlight w:val="white"/>
        </w:rPr>
        <w:t xml:space="preserve">- если </w:t>
      </w:r>
      <w:r w:rsidRPr="00214E20">
        <w:rPr>
          <w:rStyle w:val="FontStyle23"/>
          <w:szCs w:val="22"/>
        </w:rPr>
        <w:t>Поставщиком</w:t>
      </w:r>
      <w:r w:rsidRPr="00214E20">
        <w:rPr>
          <w:sz w:val="22"/>
          <w:szCs w:val="22"/>
          <w:highlight w:val="white"/>
        </w:rPr>
        <w:t xml:space="preserve"> был выбран способ обеспечения исполнения Контракта в виде банковской гарантии, то Заказчик обращается в банк, предоставивший гарантию, за выплатой денежных средств в размере обеспечения исполнения настоящего Контракта.</w:t>
      </w:r>
    </w:p>
    <w:p w:rsidR="003C13F5" w:rsidRPr="00214E20" w:rsidRDefault="003C13F5" w:rsidP="003C13F5">
      <w:pPr>
        <w:widowControl w:val="0"/>
        <w:rPr>
          <w:sz w:val="22"/>
          <w:szCs w:val="22"/>
        </w:rPr>
      </w:pPr>
    </w:p>
    <w:p w:rsidR="003C13F5" w:rsidRPr="00214E20" w:rsidRDefault="00E83334" w:rsidP="00E83334">
      <w:pPr>
        <w:rPr>
          <w:b/>
          <w:sz w:val="22"/>
          <w:szCs w:val="22"/>
        </w:rPr>
      </w:pPr>
      <w:r w:rsidRPr="00214E20">
        <w:rPr>
          <w:b/>
          <w:sz w:val="22"/>
          <w:szCs w:val="22"/>
        </w:rPr>
        <w:t xml:space="preserve">                                                         6</w:t>
      </w:r>
      <w:r w:rsidR="003C13F5" w:rsidRPr="00214E20">
        <w:rPr>
          <w:b/>
          <w:sz w:val="22"/>
          <w:szCs w:val="22"/>
        </w:rPr>
        <w:t>. Ответственность сторон</w:t>
      </w:r>
    </w:p>
    <w:p w:rsidR="003C13F5" w:rsidRPr="00214E20" w:rsidRDefault="003C13F5" w:rsidP="003C13F5">
      <w:pPr>
        <w:rPr>
          <w:color w:val="000000"/>
          <w:sz w:val="22"/>
          <w:szCs w:val="22"/>
        </w:rPr>
      </w:pPr>
      <w:r w:rsidRPr="00214E20">
        <w:rPr>
          <w:color w:val="000000"/>
          <w:sz w:val="22"/>
          <w:szCs w:val="22"/>
        </w:rPr>
        <w:t>6.1.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3C13F5" w:rsidRPr="00214E20" w:rsidRDefault="003C13F5" w:rsidP="003C13F5">
      <w:pPr>
        <w:rPr>
          <w:sz w:val="22"/>
          <w:szCs w:val="22"/>
        </w:rPr>
      </w:pPr>
      <w:r w:rsidRPr="00214E20">
        <w:rPr>
          <w:sz w:val="22"/>
          <w:szCs w:val="22"/>
        </w:rPr>
        <w:t xml:space="preserve">6.2. В случае просрочки исполнения Заказчиком обязательств, предусмотренных настоящим Контрактом, Поставщик вправе потребовать уплату неустоек. Пеня начисляется за каждый день просрочки исполнения обязательств, начиная со дня, следующего после дня истечения установленного Контрактом срока исполнения обязательств.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00E83334" w:rsidRPr="00214E20">
        <w:rPr>
          <w:sz w:val="22"/>
          <w:szCs w:val="22"/>
        </w:rPr>
        <w:t>________рублей _____</w:t>
      </w:r>
      <w:r w:rsidRPr="00214E20">
        <w:rPr>
          <w:sz w:val="22"/>
          <w:szCs w:val="22"/>
        </w:rPr>
        <w:t xml:space="preserve">копеек. </w:t>
      </w:r>
    </w:p>
    <w:p w:rsidR="003C13F5" w:rsidRPr="00214E20" w:rsidRDefault="003C13F5" w:rsidP="003C13F5">
      <w:pPr>
        <w:rPr>
          <w:sz w:val="22"/>
          <w:szCs w:val="22"/>
        </w:rPr>
      </w:pPr>
      <w:r w:rsidRPr="00214E20">
        <w:rPr>
          <w:color w:val="000000"/>
          <w:sz w:val="22"/>
          <w:szCs w:val="22"/>
        </w:rPr>
        <w:t xml:space="preserve">6.3. В случае просрочки исполнения Поставщиком своих обязательств, предусмотренных настоящим Контрактом, Заказчик вправе потребовать уплату неустоек. Пеня начисляется за каждый день просрочки исполнения Поставщиком обязательств, начиная со дня, следующего после дня истечения установленного Контрактом срока исполнения обязательства по настоящему Контракту. Размер такой пени устанавливается в размере </w:t>
      </w:r>
      <w:r w:rsidRPr="00214E20">
        <w:rPr>
          <w:sz w:val="22"/>
          <w:szCs w:val="22"/>
        </w:rPr>
        <w:t xml:space="preserve">одной трехсотой действующей на день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00E83334" w:rsidRPr="00214E20">
        <w:rPr>
          <w:sz w:val="22"/>
          <w:szCs w:val="22"/>
        </w:rPr>
        <w:t>_____________ рублей _____</w:t>
      </w:r>
      <w:r w:rsidRPr="00214E20">
        <w:rPr>
          <w:sz w:val="22"/>
          <w:szCs w:val="22"/>
        </w:rPr>
        <w:t xml:space="preserve"> копеек. </w:t>
      </w:r>
    </w:p>
    <w:p w:rsidR="003C13F5" w:rsidRPr="00214E20" w:rsidRDefault="003C13F5" w:rsidP="003C13F5">
      <w:pPr>
        <w:rPr>
          <w:b/>
          <w:sz w:val="22"/>
          <w:szCs w:val="22"/>
        </w:rPr>
      </w:pPr>
    </w:p>
    <w:p w:rsidR="003C13F5" w:rsidRPr="00214E20" w:rsidRDefault="003C13F5" w:rsidP="003C13F5">
      <w:pPr>
        <w:jc w:val="center"/>
        <w:rPr>
          <w:b/>
          <w:sz w:val="22"/>
          <w:szCs w:val="22"/>
        </w:rPr>
      </w:pPr>
      <w:r w:rsidRPr="00214E20">
        <w:rPr>
          <w:b/>
          <w:sz w:val="22"/>
          <w:szCs w:val="22"/>
        </w:rPr>
        <w:t>7. Обстоятельства непреодолимой силы</w:t>
      </w:r>
    </w:p>
    <w:p w:rsidR="003C13F5" w:rsidRPr="00214E20" w:rsidRDefault="003C13F5" w:rsidP="003C13F5">
      <w:pPr>
        <w:rPr>
          <w:color w:val="000000"/>
          <w:sz w:val="22"/>
          <w:szCs w:val="22"/>
          <w:u w:val="single"/>
        </w:rPr>
      </w:pPr>
      <w:r w:rsidRPr="00214E20">
        <w:rPr>
          <w:color w:val="000000"/>
          <w:sz w:val="22"/>
          <w:szCs w:val="22"/>
        </w:rPr>
        <w:t>7.1.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C13F5" w:rsidRPr="00214E20" w:rsidRDefault="003C13F5" w:rsidP="003C13F5">
      <w:pPr>
        <w:rPr>
          <w:color w:val="000000"/>
          <w:sz w:val="22"/>
          <w:szCs w:val="22"/>
        </w:rPr>
      </w:pPr>
      <w:r w:rsidRPr="00214E20">
        <w:rPr>
          <w:color w:val="000000"/>
          <w:sz w:val="22"/>
          <w:szCs w:val="22"/>
        </w:rPr>
        <w:t>7.2.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установленные сроки.</w:t>
      </w:r>
    </w:p>
    <w:p w:rsidR="003C13F5" w:rsidRPr="00214E20" w:rsidRDefault="003C13F5" w:rsidP="003C13F5">
      <w:pPr>
        <w:rPr>
          <w:color w:val="000000"/>
          <w:sz w:val="22"/>
          <w:szCs w:val="22"/>
        </w:rPr>
      </w:pPr>
      <w:r w:rsidRPr="00214E20">
        <w:rPr>
          <w:color w:val="000000"/>
          <w:sz w:val="22"/>
          <w:szCs w:val="22"/>
        </w:rPr>
        <w:lastRenderedPageBreak/>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C13F5" w:rsidRPr="00214E20" w:rsidRDefault="003C13F5" w:rsidP="003C13F5">
      <w:pPr>
        <w:rPr>
          <w:b/>
          <w:color w:val="000000"/>
          <w:sz w:val="22"/>
          <w:szCs w:val="22"/>
        </w:rPr>
      </w:pPr>
    </w:p>
    <w:p w:rsidR="00FB573E" w:rsidRDefault="00FB573E" w:rsidP="003C13F5">
      <w:pPr>
        <w:jc w:val="center"/>
        <w:rPr>
          <w:b/>
          <w:color w:val="000000"/>
          <w:sz w:val="22"/>
          <w:szCs w:val="22"/>
        </w:rPr>
      </w:pPr>
    </w:p>
    <w:p w:rsidR="003C13F5" w:rsidRPr="00214E20" w:rsidRDefault="003C13F5" w:rsidP="003C13F5">
      <w:pPr>
        <w:jc w:val="center"/>
        <w:rPr>
          <w:b/>
          <w:bCs/>
          <w:color w:val="000000"/>
          <w:sz w:val="22"/>
          <w:szCs w:val="22"/>
        </w:rPr>
      </w:pPr>
      <w:r w:rsidRPr="00214E20">
        <w:rPr>
          <w:b/>
          <w:color w:val="000000"/>
          <w:sz w:val="22"/>
          <w:szCs w:val="22"/>
        </w:rPr>
        <w:t xml:space="preserve">8. </w:t>
      </w:r>
      <w:r w:rsidRPr="00214E20">
        <w:rPr>
          <w:b/>
          <w:bCs/>
          <w:color w:val="000000"/>
          <w:sz w:val="22"/>
          <w:szCs w:val="22"/>
        </w:rPr>
        <w:t>Изменение и расторжение Контракта</w:t>
      </w:r>
    </w:p>
    <w:p w:rsidR="003C13F5" w:rsidRPr="00214E20" w:rsidRDefault="003C13F5" w:rsidP="003C13F5">
      <w:pPr>
        <w:rPr>
          <w:color w:val="000000"/>
          <w:sz w:val="22"/>
          <w:szCs w:val="22"/>
        </w:rPr>
      </w:pPr>
      <w:r w:rsidRPr="00214E20">
        <w:rPr>
          <w:color w:val="000000"/>
          <w:sz w:val="22"/>
          <w:szCs w:val="22"/>
        </w:rPr>
        <w:t>8.1. Внесение  изменений в существенные условия Контракт при его исполнении не допускаются, за исключением случаев, установленных Федеральным законом от 05.04.2013 г.  № 44-ФЗ «О контрактной системе в сфере закупок товаров,  работ,  услуг для государственных и муниципальных нужд».</w:t>
      </w:r>
    </w:p>
    <w:p w:rsidR="003C13F5" w:rsidRPr="00214E20" w:rsidRDefault="003C13F5" w:rsidP="003C13F5">
      <w:pPr>
        <w:rPr>
          <w:color w:val="000000"/>
          <w:sz w:val="22"/>
          <w:szCs w:val="22"/>
        </w:rPr>
      </w:pPr>
      <w:r w:rsidRPr="00214E20">
        <w:rPr>
          <w:color w:val="000000"/>
          <w:sz w:val="22"/>
          <w:szCs w:val="22"/>
        </w:rPr>
        <w:t>8.2. Расторжение Контракта допускается по соглашению сторон, решению суда, в случае одностороннего отказа «Стороны» Контракта от исполнения Контракта в соответствии с гражданским законодательством.</w:t>
      </w:r>
    </w:p>
    <w:p w:rsidR="003C13F5" w:rsidRPr="00214E20" w:rsidRDefault="003C13F5" w:rsidP="003C13F5">
      <w:pPr>
        <w:rPr>
          <w:color w:val="000000"/>
          <w:sz w:val="22"/>
          <w:szCs w:val="22"/>
        </w:rPr>
      </w:pPr>
      <w:r w:rsidRPr="00214E20">
        <w:rPr>
          <w:color w:val="000000"/>
          <w:sz w:val="22"/>
          <w:szCs w:val="22"/>
        </w:rPr>
        <w:t>8.3. Отношения Сторон, неурегулированные настоящим Контрактом, регулируются гражданским законодательством Российской Федерации.</w:t>
      </w:r>
    </w:p>
    <w:p w:rsidR="003C13F5" w:rsidRPr="00214E20" w:rsidRDefault="003C13F5" w:rsidP="003C13F5">
      <w:pPr>
        <w:rPr>
          <w:color w:val="000000"/>
          <w:sz w:val="22"/>
          <w:szCs w:val="22"/>
        </w:rPr>
      </w:pPr>
      <w:r w:rsidRPr="00214E20">
        <w:rPr>
          <w:color w:val="000000"/>
          <w:sz w:val="22"/>
          <w:szCs w:val="22"/>
        </w:rPr>
        <w:t xml:space="preserve">8.4. Все спорные вопросы, возникающие в ходе исполнения настоящего Контракта, решаются путем переговоров, с обязательным оформлением последних в письменной форме. В случае недостижения согласия по решаемым вопросам, все споры и разногласия разрешаются в Арбитражном суде Республики Хакасия. </w:t>
      </w:r>
    </w:p>
    <w:p w:rsidR="003C13F5" w:rsidRPr="00214E20" w:rsidRDefault="003C13F5" w:rsidP="003C13F5">
      <w:pPr>
        <w:jc w:val="center"/>
        <w:rPr>
          <w:b/>
          <w:sz w:val="22"/>
          <w:szCs w:val="22"/>
        </w:rPr>
      </w:pPr>
      <w:r w:rsidRPr="00214E20">
        <w:rPr>
          <w:b/>
          <w:sz w:val="22"/>
          <w:szCs w:val="22"/>
        </w:rPr>
        <w:t>9. Прочие условия</w:t>
      </w:r>
    </w:p>
    <w:p w:rsidR="003C13F5" w:rsidRPr="00214E20" w:rsidRDefault="003C13F5" w:rsidP="003C13F5">
      <w:pPr>
        <w:rPr>
          <w:sz w:val="22"/>
          <w:szCs w:val="22"/>
        </w:rPr>
      </w:pPr>
      <w:r w:rsidRPr="00214E20">
        <w:rPr>
          <w:sz w:val="22"/>
          <w:szCs w:val="22"/>
        </w:rPr>
        <w:t>9.1. Ни одна из сторон не имеет права передавать свои права и обязанности, предусмотренные настоящим Контрактом, третьим лицам, за исключением законных правопреемников.</w:t>
      </w:r>
    </w:p>
    <w:p w:rsidR="003C13F5" w:rsidRPr="00214E20" w:rsidRDefault="003C13F5" w:rsidP="003C13F5">
      <w:pPr>
        <w:rPr>
          <w:sz w:val="22"/>
          <w:szCs w:val="22"/>
        </w:rPr>
      </w:pPr>
      <w:r w:rsidRPr="00214E20">
        <w:rPr>
          <w:sz w:val="22"/>
          <w:szCs w:val="22"/>
        </w:rPr>
        <w:t>9.2. Настоящий Контракт составлен в двух экземплярах, имеющих одинаковую юридическую силу, по одному для каждой Стороны.</w:t>
      </w:r>
    </w:p>
    <w:p w:rsidR="003C13F5" w:rsidRPr="00214E20" w:rsidRDefault="003C13F5" w:rsidP="003C13F5">
      <w:pPr>
        <w:rPr>
          <w:sz w:val="22"/>
          <w:szCs w:val="22"/>
        </w:rPr>
      </w:pPr>
      <w:r w:rsidRPr="00214E20">
        <w:rPr>
          <w:sz w:val="22"/>
          <w:szCs w:val="22"/>
        </w:rPr>
        <w:t xml:space="preserve">9.3. Настоящий Контракт вступает в силу с момента подписания его обеими Сторонами  и действует </w:t>
      </w:r>
      <w:r w:rsidR="006F749B" w:rsidRPr="00214E20">
        <w:rPr>
          <w:sz w:val="22"/>
          <w:szCs w:val="22"/>
        </w:rPr>
        <w:t>до полного исполнения Сторонами обязательств по Контракту</w:t>
      </w:r>
      <w:r w:rsidRPr="00214E20">
        <w:rPr>
          <w:sz w:val="22"/>
          <w:szCs w:val="22"/>
        </w:rPr>
        <w:t xml:space="preserve">. </w:t>
      </w:r>
    </w:p>
    <w:p w:rsidR="003C13F5" w:rsidRPr="00214E20" w:rsidRDefault="003C13F5" w:rsidP="003C13F5">
      <w:pPr>
        <w:rPr>
          <w:sz w:val="22"/>
          <w:szCs w:val="22"/>
        </w:rPr>
      </w:pPr>
      <w:r w:rsidRPr="00214E20">
        <w:rPr>
          <w:sz w:val="22"/>
          <w:szCs w:val="22"/>
        </w:rPr>
        <w:t xml:space="preserve">9.4. Все приложения к настоящему Контракту являются его неотъемлемой частью. </w:t>
      </w:r>
    </w:p>
    <w:p w:rsidR="003C13F5" w:rsidRPr="00214E20" w:rsidRDefault="003C13F5" w:rsidP="003C13F5">
      <w:pPr>
        <w:jc w:val="center"/>
        <w:rPr>
          <w:b/>
          <w:sz w:val="22"/>
          <w:szCs w:val="22"/>
        </w:rPr>
      </w:pPr>
    </w:p>
    <w:p w:rsidR="003C13F5" w:rsidRPr="00214E20" w:rsidRDefault="003C13F5" w:rsidP="003C13F5">
      <w:pPr>
        <w:jc w:val="center"/>
        <w:rPr>
          <w:b/>
          <w:sz w:val="22"/>
          <w:szCs w:val="22"/>
        </w:rPr>
      </w:pPr>
      <w:r w:rsidRPr="00214E20">
        <w:rPr>
          <w:b/>
          <w:sz w:val="22"/>
          <w:szCs w:val="22"/>
        </w:rPr>
        <w:t>10. Юридические адреса и банковские реквизиты сторон</w:t>
      </w:r>
    </w:p>
    <w:p w:rsidR="003C13F5" w:rsidRPr="00214E20" w:rsidRDefault="003C13F5" w:rsidP="003C13F5">
      <w:pPr>
        <w:pStyle w:val="af2"/>
        <w:rPr>
          <w:b/>
          <w:sz w:val="22"/>
          <w:szCs w:val="22"/>
        </w:rPr>
      </w:pPr>
    </w:p>
    <w:tbl>
      <w:tblPr>
        <w:tblW w:w="10773" w:type="dxa"/>
        <w:tblInd w:w="108" w:type="dxa"/>
        <w:tblLook w:val="01E0"/>
      </w:tblPr>
      <w:tblGrid>
        <w:gridCol w:w="10247"/>
        <w:gridCol w:w="10247"/>
      </w:tblGrid>
      <w:tr w:rsidR="00D74D6F" w:rsidRPr="00214E20" w:rsidTr="00B05B92">
        <w:trPr>
          <w:trHeight w:val="901"/>
        </w:trPr>
        <w:tc>
          <w:tcPr>
            <w:tcW w:w="5529" w:type="dxa"/>
          </w:tcPr>
          <w:tbl>
            <w:tblPr>
              <w:tblW w:w="9923" w:type="dxa"/>
              <w:tblInd w:w="108" w:type="dxa"/>
              <w:tblLook w:val="01E0"/>
            </w:tblPr>
            <w:tblGrid>
              <w:gridCol w:w="5152"/>
              <w:gridCol w:w="4771"/>
            </w:tblGrid>
            <w:tr w:rsidR="00D74D6F" w:rsidRPr="00BE673A" w:rsidTr="00565A96">
              <w:trPr>
                <w:trHeight w:val="901"/>
              </w:trPr>
              <w:tc>
                <w:tcPr>
                  <w:tcW w:w="5152" w:type="dxa"/>
                </w:tcPr>
                <w:p w:rsidR="00D74D6F" w:rsidRPr="00BE673A" w:rsidRDefault="00D74D6F" w:rsidP="00565A96">
                  <w:pPr>
                    <w:spacing w:line="276" w:lineRule="auto"/>
                    <w:rPr>
                      <w:b/>
                      <w:sz w:val="22"/>
                      <w:lang w:eastAsia="en-US"/>
                    </w:rPr>
                  </w:pPr>
                  <w:r w:rsidRPr="00BE673A">
                    <w:rPr>
                      <w:b/>
                      <w:sz w:val="22"/>
                      <w:szCs w:val="22"/>
                      <w:lang w:eastAsia="en-US"/>
                    </w:rPr>
                    <w:t xml:space="preserve">Заказчик </w:t>
                  </w:r>
                </w:p>
                <w:p w:rsidR="00D74D6F" w:rsidRPr="00BE673A" w:rsidRDefault="00D74D6F" w:rsidP="00565A96">
                  <w:pPr>
                    <w:spacing w:line="276" w:lineRule="auto"/>
                    <w:rPr>
                      <w:sz w:val="22"/>
                      <w:lang w:eastAsia="en-US"/>
                    </w:rPr>
                  </w:pPr>
                  <w:r w:rsidRPr="00BE673A">
                    <w:rPr>
                      <w:sz w:val="22"/>
                      <w:szCs w:val="22"/>
                      <w:lang w:eastAsia="en-US"/>
                    </w:rPr>
                    <w:t>Администрация Изыхского сельсовета,</w:t>
                  </w:r>
                </w:p>
                <w:p w:rsidR="00D74D6F" w:rsidRPr="00BE673A" w:rsidRDefault="00D74D6F" w:rsidP="00565A96">
                  <w:pPr>
                    <w:spacing w:line="276" w:lineRule="auto"/>
                    <w:rPr>
                      <w:sz w:val="22"/>
                      <w:lang w:eastAsia="en-US"/>
                    </w:rPr>
                  </w:pPr>
                  <w:r w:rsidRPr="00BE673A">
                    <w:rPr>
                      <w:sz w:val="22"/>
                      <w:szCs w:val="22"/>
                      <w:lang w:eastAsia="en-US"/>
                    </w:rPr>
                    <w:t>655681, Республика Хакасия, Алтайский район,</w:t>
                  </w:r>
                </w:p>
                <w:p w:rsidR="00D74D6F" w:rsidRPr="00BE673A" w:rsidRDefault="00D74D6F" w:rsidP="00565A96">
                  <w:pPr>
                    <w:spacing w:line="276" w:lineRule="auto"/>
                    <w:rPr>
                      <w:sz w:val="22"/>
                      <w:lang w:eastAsia="en-US"/>
                    </w:rPr>
                  </w:pPr>
                  <w:r w:rsidRPr="00BE673A">
                    <w:rPr>
                      <w:sz w:val="22"/>
                      <w:szCs w:val="22"/>
                      <w:lang w:eastAsia="en-US"/>
                    </w:rPr>
                    <w:t>п.Изыхские Копи, ул. Октябрьская,10</w:t>
                  </w:r>
                </w:p>
                <w:p w:rsidR="00D74D6F" w:rsidRPr="00BE673A" w:rsidRDefault="00D74D6F" w:rsidP="00565A96">
                  <w:pPr>
                    <w:spacing w:line="276" w:lineRule="auto"/>
                    <w:rPr>
                      <w:sz w:val="22"/>
                      <w:lang w:eastAsia="en-US"/>
                    </w:rPr>
                  </w:pPr>
                  <w:r w:rsidRPr="00BE673A">
                    <w:rPr>
                      <w:sz w:val="22"/>
                      <w:szCs w:val="22"/>
                      <w:lang w:eastAsia="en-US"/>
                    </w:rPr>
                    <w:t>УФК по Республике Хакасия (Администрация  МО Изыхский сельсовета, л/0180300080)</w:t>
                  </w:r>
                </w:p>
                <w:p w:rsidR="00D74D6F" w:rsidRPr="00BE673A" w:rsidRDefault="00D74D6F" w:rsidP="00565A96">
                  <w:pPr>
                    <w:spacing w:line="276" w:lineRule="auto"/>
                    <w:rPr>
                      <w:sz w:val="22"/>
                      <w:lang w:eastAsia="en-US"/>
                    </w:rPr>
                  </w:pPr>
                  <w:r w:rsidRPr="00BE673A">
                    <w:rPr>
                      <w:sz w:val="22"/>
                      <w:szCs w:val="22"/>
                      <w:lang w:eastAsia="en-US"/>
                    </w:rPr>
                    <w:t>ИНН 1904004748  КПП 190401001</w:t>
                  </w:r>
                </w:p>
                <w:p w:rsidR="00D74D6F" w:rsidRPr="00BE673A" w:rsidRDefault="00D74D6F" w:rsidP="00565A96">
                  <w:pPr>
                    <w:spacing w:line="276" w:lineRule="auto"/>
                    <w:rPr>
                      <w:sz w:val="22"/>
                      <w:lang w:eastAsia="en-US"/>
                    </w:rPr>
                  </w:pPr>
                  <w:r w:rsidRPr="00BE673A">
                    <w:rPr>
                      <w:sz w:val="22"/>
                      <w:szCs w:val="22"/>
                      <w:lang w:eastAsia="en-US"/>
                    </w:rPr>
                    <w:t>р/с 40101810200000010001</w:t>
                  </w:r>
                </w:p>
                <w:p w:rsidR="00D74D6F" w:rsidRPr="00BE673A" w:rsidRDefault="00D74D6F" w:rsidP="00565A96">
                  <w:pPr>
                    <w:spacing w:line="276" w:lineRule="auto"/>
                    <w:rPr>
                      <w:sz w:val="22"/>
                      <w:lang w:eastAsia="en-US"/>
                    </w:rPr>
                  </w:pPr>
                  <w:r w:rsidRPr="00BE673A">
                    <w:rPr>
                      <w:sz w:val="22"/>
                      <w:szCs w:val="22"/>
                      <w:lang w:eastAsia="en-US"/>
                    </w:rPr>
                    <w:t>БИК 049514001</w:t>
                  </w:r>
                </w:p>
                <w:p w:rsidR="00D74D6F" w:rsidRPr="00BE673A" w:rsidRDefault="00D74D6F" w:rsidP="00565A96">
                  <w:pPr>
                    <w:spacing w:line="276" w:lineRule="auto"/>
                    <w:rPr>
                      <w:sz w:val="22"/>
                      <w:lang w:eastAsia="en-US"/>
                    </w:rPr>
                  </w:pPr>
                  <w:r w:rsidRPr="00BE673A">
                    <w:rPr>
                      <w:sz w:val="22"/>
                      <w:szCs w:val="22"/>
                      <w:lang w:eastAsia="en-US"/>
                    </w:rPr>
                    <w:t>ГРКЦ НБ Респ. Хакасия Банка России г. Абакан</w:t>
                  </w:r>
                </w:p>
                <w:p w:rsidR="00D74D6F" w:rsidRPr="00BE673A" w:rsidRDefault="00D74D6F" w:rsidP="00565A96">
                  <w:pPr>
                    <w:spacing w:line="276" w:lineRule="auto"/>
                    <w:rPr>
                      <w:sz w:val="22"/>
                      <w:lang w:eastAsia="en-US"/>
                    </w:rPr>
                  </w:pPr>
                </w:p>
              </w:tc>
              <w:tc>
                <w:tcPr>
                  <w:tcW w:w="4771" w:type="dxa"/>
                </w:tcPr>
                <w:p w:rsidR="00D74D6F" w:rsidRPr="00BE673A" w:rsidRDefault="00D74D6F" w:rsidP="00565A96">
                  <w:pPr>
                    <w:spacing w:line="276" w:lineRule="auto"/>
                    <w:rPr>
                      <w:sz w:val="22"/>
                      <w:lang w:eastAsia="en-US"/>
                    </w:rPr>
                  </w:pPr>
                  <w:r w:rsidRPr="00BE673A">
                    <w:rPr>
                      <w:b/>
                      <w:sz w:val="22"/>
                      <w:szCs w:val="22"/>
                      <w:lang w:eastAsia="en-US"/>
                    </w:rPr>
                    <w:t>Поставщик</w:t>
                  </w:r>
                </w:p>
                <w:p w:rsidR="00D74D6F" w:rsidRPr="00BE673A" w:rsidRDefault="00D74D6F" w:rsidP="00565A96">
                  <w:pPr>
                    <w:spacing w:line="276" w:lineRule="auto"/>
                    <w:rPr>
                      <w:sz w:val="22"/>
                      <w:lang w:eastAsia="en-US"/>
                    </w:rPr>
                  </w:pPr>
                </w:p>
                <w:p w:rsidR="00D74D6F" w:rsidRPr="00BE673A" w:rsidRDefault="00D74D6F" w:rsidP="00565A96">
                  <w:pPr>
                    <w:spacing w:line="276" w:lineRule="auto"/>
                    <w:rPr>
                      <w:sz w:val="22"/>
                      <w:lang w:eastAsia="en-US"/>
                    </w:rPr>
                  </w:pPr>
                  <w:r w:rsidRPr="00BE673A">
                    <w:rPr>
                      <w:sz w:val="22"/>
                      <w:szCs w:val="22"/>
                      <w:lang w:eastAsia="en-US"/>
                    </w:rPr>
                    <w:t xml:space="preserve"> </w:t>
                  </w:r>
                </w:p>
              </w:tc>
            </w:tr>
          </w:tbl>
          <w:p w:rsidR="00D74D6F" w:rsidRPr="00BE673A" w:rsidRDefault="00D74D6F" w:rsidP="00565A96">
            <w:pPr>
              <w:jc w:val="right"/>
            </w:pPr>
          </w:p>
        </w:tc>
        <w:tc>
          <w:tcPr>
            <w:tcW w:w="5244" w:type="dxa"/>
          </w:tcPr>
          <w:tbl>
            <w:tblPr>
              <w:tblW w:w="9923" w:type="dxa"/>
              <w:tblInd w:w="108" w:type="dxa"/>
              <w:tblLook w:val="01E0"/>
            </w:tblPr>
            <w:tblGrid>
              <w:gridCol w:w="5244"/>
              <w:gridCol w:w="4679"/>
            </w:tblGrid>
            <w:tr w:rsidR="00D74D6F" w:rsidRPr="00BE673A" w:rsidTr="00565A96">
              <w:trPr>
                <w:trHeight w:val="1093"/>
              </w:trPr>
              <w:tc>
                <w:tcPr>
                  <w:tcW w:w="5244" w:type="dxa"/>
                  <w:hideMark/>
                </w:tcPr>
                <w:p w:rsidR="00D74D6F" w:rsidRPr="00BE673A" w:rsidRDefault="00D74D6F" w:rsidP="00565A96">
                  <w:pPr>
                    <w:spacing w:line="276" w:lineRule="auto"/>
                    <w:rPr>
                      <w:sz w:val="22"/>
                      <w:lang w:eastAsia="en-US"/>
                    </w:rPr>
                  </w:pPr>
                  <w:r w:rsidRPr="00BE673A">
                    <w:rPr>
                      <w:sz w:val="22"/>
                      <w:szCs w:val="22"/>
                      <w:lang w:eastAsia="en-US"/>
                    </w:rPr>
                    <w:t>_____________________ /</w:t>
                  </w:r>
                  <w:r w:rsidRPr="00BE673A">
                    <w:rPr>
                      <w:sz w:val="22"/>
                      <w:szCs w:val="22"/>
                      <w:u w:val="single"/>
                      <w:lang w:eastAsia="en-US"/>
                    </w:rPr>
                    <w:t>А.В.Кононов</w:t>
                  </w:r>
                  <w:r w:rsidRPr="00BE673A">
                    <w:rPr>
                      <w:sz w:val="22"/>
                      <w:szCs w:val="22"/>
                      <w:lang w:eastAsia="en-US"/>
                    </w:rPr>
                    <w:t>/</w:t>
                  </w:r>
                </w:p>
                <w:p w:rsidR="00D74D6F" w:rsidRPr="00BE673A" w:rsidRDefault="00D74D6F" w:rsidP="00565A96">
                  <w:pPr>
                    <w:spacing w:line="276" w:lineRule="auto"/>
                    <w:rPr>
                      <w:b/>
                      <w:sz w:val="22"/>
                      <w:lang w:eastAsia="en-US"/>
                    </w:rPr>
                  </w:pPr>
                  <w:r w:rsidRPr="00BE673A">
                    <w:rPr>
                      <w:sz w:val="22"/>
                      <w:szCs w:val="22"/>
                      <w:lang w:eastAsia="en-US"/>
                    </w:rPr>
                    <w:t>МП</w:t>
                  </w:r>
                </w:p>
              </w:tc>
              <w:tc>
                <w:tcPr>
                  <w:tcW w:w="4679" w:type="dxa"/>
                  <w:hideMark/>
                </w:tcPr>
                <w:p w:rsidR="00D74D6F" w:rsidRPr="00BE673A" w:rsidRDefault="00D74D6F" w:rsidP="00565A96">
                  <w:pPr>
                    <w:spacing w:line="276" w:lineRule="auto"/>
                    <w:rPr>
                      <w:sz w:val="22"/>
                      <w:lang w:eastAsia="en-US"/>
                    </w:rPr>
                  </w:pPr>
                  <w:r w:rsidRPr="00BE673A">
                    <w:rPr>
                      <w:sz w:val="22"/>
                      <w:szCs w:val="22"/>
                      <w:lang w:eastAsia="en-US"/>
                    </w:rPr>
                    <w:t>__________________________   /_________/</w:t>
                  </w:r>
                </w:p>
                <w:p w:rsidR="00D74D6F" w:rsidRPr="00BE673A" w:rsidRDefault="00D74D6F" w:rsidP="00565A96">
                  <w:pPr>
                    <w:spacing w:line="276" w:lineRule="auto"/>
                    <w:rPr>
                      <w:sz w:val="22"/>
                      <w:lang w:eastAsia="en-US"/>
                    </w:rPr>
                  </w:pPr>
                  <w:r w:rsidRPr="00BE673A">
                    <w:rPr>
                      <w:sz w:val="22"/>
                      <w:szCs w:val="22"/>
                      <w:lang w:eastAsia="en-US"/>
                    </w:rPr>
                    <w:t>МП</w:t>
                  </w:r>
                </w:p>
              </w:tc>
            </w:tr>
          </w:tbl>
          <w:p w:rsidR="00D74D6F" w:rsidRDefault="00D74D6F"/>
        </w:tc>
      </w:tr>
      <w:tr w:rsidR="00D74D6F" w:rsidRPr="00214E20" w:rsidTr="006F749B">
        <w:trPr>
          <w:trHeight w:val="901"/>
        </w:trPr>
        <w:tc>
          <w:tcPr>
            <w:tcW w:w="5529" w:type="dxa"/>
            <w:hideMark/>
          </w:tcPr>
          <w:tbl>
            <w:tblPr>
              <w:tblW w:w="9923" w:type="dxa"/>
              <w:tblInd w:w="108" w:type="dxa"/>
              <w:tblLook w:val="01E0"/>
            </w:tblPr>
            <w:tblGrid>
              <w:gridCol w:w="5152"/>
              <w:gridCol w:w="4771"/>
            </w:tblGrid>
            <w:tr w:rsidR="00D74D6F" w:rsidRPr="00BE673A" w:rsidTr="00565A96">
              <w:trPr>
                <w:trHeight w:val="901"/>
              </w:trPr>
              <w:tc>
                <w:tcPr>
                  <w:tcW w:w="5152" w:type="dxa"/>
                </w:tcPr>
                <w:p w:rsidR="00D74D6F" w:rsidRPr="00BE673A" w:rsidRDefault="00D74D6F" w:rsidP="00565A96">
                  <w:pPr>
                    <w:spacing w:line="276" w:lineRule="auto"/>
                    <w:rPr>
                      <w:sz w:val="22"/>
                      <w:lang w:eastAsia="en-US"/>
                    </w:rPr>
                  </w:pPr>
                </w:p>
              </w:tc>
              <w:tc>
                <w:tcPr>
                  <w:tcW w:w="4771" w:type="dxa"/>
                </w:tcPr>
                <w:p w:rsidR="00D74D6F" w:rsidRPr="00BE673A" w:rsidRDefault="00D74D6F" w:rsidP="00565A96">
                  <w:pPr>
                    <w:spacing w:line="276" w:lineRule="auto"/>
                    <w:rPr>
                      <w:sz w:val="22"/>
                      <w:lang w:eastAsia="en-US"/>
                    </w:rPr>
                  </w:pPr>
                </w:p>
              </w:tc>
            </w:tr>
          </w:tbl>
          <w:p w:rsidR="00D74D6F" w:rsidRPr="00BE673A" w:rsidRDefault="00D74D6F" w:rsidP="00565A96">
            <w:pPr>
              <w:jc w:val="right"/>
            </w:pPr>
          </w:p>
        </w:tc>
        <w:tc>
          <w:tcPr>
            <w:tcW w:w="5244" w:type="dxa"/>
          </w:tcPr>
          <w:tbl>
            <w:tblPr>
              <w:tblW w:w="9923" w:type="dxa"/>
              <w:tblInd w:w="108" w:type="dxa"/>
              <w:tblLook w:val="01E0"/>
            </w:tblPr>
            <w:tblGrid>
              <w:gridCol w:w="5244"/>
              <w:gridCol w:w="4679"/>
            </w:tblGrid>
            <w:tr w:rsidR="00D74D6F" w:rsidRPr="00BE673A" w:rsidTr="00565A96">
              <w:trPr>
                <w:trHeight w:val="1093"/>
              </w:trPr>
              <w:tc>
                <w:tcPr>
                  <w:tcW w:w="5244" w:type="dxa"/>
                  <w:hideMark/>
                </w:tcPr>
                <w:p w:rsidR="00D74D6F" w:rsidRPr="00BE673A" w:rsidRDefault="00D74D6F" w:rsidP="00565A96">
                  <w:pPr>
                    <w:spacing w:line="276" w:lineRule="auto"/>
                    <w:rPr>
                      <w:sz w:val="22"/>
                      <w:lang w:eastAsia="en-US"/>
                    </w:rPr>
                  </w:pPr>
                  <w:r w:rsidRPr="00BE673A">
                    <w:rPr>
                      <w:sz w:val="22"/>
                      <w:szCs w:val="22"/>
                      <w:lang w:eastAsia="en-US"/>
                    </w:rPr>
                    <w:t>_____________________ /</w:t>
                  </w:r>
                  <w:r w:rsidRPr="00BE673A">
                    <w:rPr>
                      <w:sz w:val="22"/>
                      <w:szCs w:val="22"/>
                      <w:u w:val="single"/>
                      <w:lang w:eastAsia="en-US"/>
                    </w:rPr>
                    <w:t>А.В.Кононов</w:t>
                  </w:r>
                  <w:r w:rsidRPr="00BE673A">
                    <w:rPr>
                      <w:sz w:val="22"/>
                      <w:szCs w:val="22"/>
                      <w:lang w:eastAsia="en-US"/>
                    </w:rPr>
                    <w:t>/</w:t>
                  </w:r>
                </w:p>
                <w:p w:rsidR="00D74D6F" w:rsidRPr="00BE673A" w:rsidRDefault="00D74D6F" w:rsidP="00565A96">
                  <w:pPr>
                    <w:spacing w:line="276" w:lineRule="auto"/>
                    <w:rPr>
                      <w:b/>
                      <w:sz w:val="22"/>
                      <w:lang w:eastAsia="en-US"/>
                    </w:rPr>
                  </w:pPr>
                  <w:r w:rsidRPr="00BE673A">
                    <w:rPr>
                      <w:sz w:val="22"/>
                      <w:szCs w:val="22"/>
                      <w:lang w:eastAsia="en-US"/>
                    </w:rPr>
                    <w:t>МП</w:t>
                  </w:r>
                </w:p>
              </w:tc>
              <w:tc>
                <w:tcPr>
                  <w:tcW w:w="4679" w:type="dxa"/>
                  <w:hideMark/>
                </w:tcPr>
                <w:p w:rsidR="00D74D6F" w:rsidRPr="00BE673A" w:rsidRDefault="00D74D6F" w:rsidP="00565A96">
                  <w:pPr>
                    <w:spacing w:line="276" w:lineRule="auto"/>
                    <w:rPr>
                      <w:sz w:val="22"/>
                      <w:lang w:eastAsia="en-US"/>
                    </w:rPr>
                  </w:pPr>
                  <w:r w:rsidRPr="00BE673A">
                    <w:rPr>
                      <w:sz w:val="22"/>
                      <w:szCs w:val="22"/>
                      <w:lang w:eastAsia="en-US"/>
                    </w:rPr>
                    <w:t>__________________________   /_________/</w:t>
                  </w:r>
                </w:p>
                <w:p w:rsidR="00D74D6F" w:rsidRPr="00BE673A" w:rsidRDefault="00D74D6F" w:rsidP="00565A96">
                  <w:pPr>
                    <w:spacing w:line="276" w:lineRule="auto"/>
                    <w:rPr>
                      <w:sz w:val="22"/>
                      <w:lang w:eastAsia="en-US"/>
                    </w:rPr>
                  </w:pPr>
                  <w:r w:rsidRPr="00BE673A">
                    <w:rPr>
                      <w:sz w:val="22"/>
                      <w:szCs w:val="22"/>
                      <w:lang w:eastAsia="en-US"/>
                    </w:rPr>
                    <w:t>МП</w:t>
                  </w:r>
                </w:p>
              </w:tc>
            </w:tr>
          </w:tbl>
          <w:p w:rsidR="00D74D6F" w:rsidRDefault="00D74D6F"/>
        </w:tc>
      </w:tr>
    </w:tbl>
    <w:p w:rsidR="003C13F5" w:rsidRDefault="003C13F5" w:rsidP="003C13F5">
      <w:pPr>
        <w:rPr>
          <w:b/>
        </w:rPr>
      </w:pPr>
    </w:p>
    <w:p w:rsidR="003C13F5" w:rsidRDefault="003C13F5" w:rsidP="003C13F5">
      <w:pPr>
        <w:rPr>
          <w:b/>
        </w:rPr>
      </w:pPr>
    </w:p>
    <w:p w:rsidR="00214477" w:rsidRDefault="00214477" w:rsidP="003C13F5">
      <w:pPr>
        <w:rPr>
          <w:b/>
        </w:rPr>
      </w:pPr>
    </w:p>
    <w:p w:rsidR="00214477" w:rsidRDefault="00214477" w:rsidP="003C13F5">
      <w:pPr>
        <w:rPr>
          <w:b/>
        </w:rPr>
      </w:pPr>
    </w:p>
    <w:p w:rsidR="00214477" w:rsidRDefault="00214477" w:rsidP="003C13F5">
      <w:pPr>
        <w:rPr>
          <w:b/>
        </w:rPr>
      </w:pPr>
    </w:p>
    <w:p w:rsidR="00214477" w:rsidRDefault="00214477" w:rsidP="003C13F5">
      <w:pPr>
        <w:rPr>
          <w:b/>
        </w:rPr>
      </w:pPr>
    </w:p>
    <w:p w:rsidR="00214477" w:rsidRDefault="00214477" w:rsidP="003C13F5">
      <w:pPr>
        <w:rPr>
          <w:b/>
        </w:rPr>
      </w:pPr>
    </w:p>
    <w:p w:rsidR="00214477" w:rsidRDefault="00214477" w:rsidP="003C13F5">
      <w:pPr>
        <w:rPr>
          <w:b/>
        </w:rPr>
      </w:pPr>
    </w:p>
    <w:p w:rsidR="00214477" w:rsidRDefault="00214477" w:rsidP="003C13F5">
      <w:pPr>
        <w:rPr>
          <w:b/>
        </w:rPr>
      </w:pPr>
    </w:p>
    <w:p w:rsidR="00111A0A" w:rsidRDefault="00111A0A" w:rsidP="003C13F5">
      <w:pPr>
        <w:rPr>
          <w:b/>
        </w:rPr>
      </w:pPr>
    </w:p>
    <w:p w:rsidR="00214E20" w:rsidRDefault="00214E20" w:rsidP="003C13F5">
      <w:pPr>
        <w:rPr>
          <w:b/>
        </w:rPr>
      </w:pPr>
    </w:p>
    <w:p w:rsidR="00214E20" w:rsidRDefault="00214E20" w:rsidP="003C13F5">
      <w:pPr>
        <w:rPr>
          <w:b/>
        </w:rPr>
      </w:pPr>
    </w:p>
    <w:p w:rsidR="00FB573E" w:rsidRPr="00B20C81" w:rsidRDefault="00AA6222" w:rsidP="00FB573E">
      <w:pPr>
        <w:autoSpaceDE w:val="0"/>
        <w:autoSpaceDN w:val="0"/>
        <w:adjustRightInd w:val="0"/>
        <w:outlineLvl w:val="0"/>
        <w:rPr>
          <w:sz w:val="22"/>
          <w:szCs w:val="22"/>
        </w:rPr>
      </w:pPr>
      <w:r w:rsidRPr="00AA6222">
        <w:rPr>
          <w:sz w:val="22"/>
          <w:szCs w:val="22"/>
        </w:rPr>
        <w:t xml:space="preserve">                                                          </w:t>
      </w:r>
      <w:r w:rsidR="00FB573E" w:rsidRPr="00B20C81">
        <w:rPr>
          <w:sz w:val="22"/>
          <w:szCs w:val="22"/>
        </w:rPr>
        <w:t>Приложение N 2 к Муниципальному контракту N ___ от ______</w:t>
      </w:r>
    </w:p>
    <w:p w:rsidR="00FB573E" w:rsidRPr="00B20C81" w:rsidRDefault="00FB573E" w:rsidP="00FB573E">
      <w:pPr>
        <w:pStyle w:val="af2"/>
        <w:ind w:firstLine="720"/>
        <w:jc w:val="center"/>
        <w:rPr>
          <w:b/>
          <w:sz w:val="22"/>
          <w:szCs w:val="22"/>
        </w:rPr>
      </w:pPr>
    </w:p>
    <w:p w:rsidR="00FB573E" w:rsidRPr="00AA6222" w:rsidRDefault="00FB573E" w:rsidP="00FB573E">
      <w:pPr>
        <w:jc w:val="center"/>
        <w:rPr>
          <w:sz w:val="22"/>
          <w:szCs w:val="22"/>
        </w:rPr>
      </w:pPr>
      <w:r w:rsidRPr="00B20C81">
        <w:rPr>
          <w:sz w:val="22"/>
          <w:szCs w:val="22"/>
        </w:rPr>
        <w:t>АКТ</w:t>
      </w:r>
      <w:r w:rsidR="00AA6222" w:rsidRPr="00AA6222">
        <w:rPr>
          <w:sz w:val="22"/>
          <w:szCs w:val="22"/>
        </w:rPr>
        <w:t xml:space="preserve"> </w:t>
      </w:r>
      <w:r w:rsidR="00D20E4D">
        <w:rPr>
          <w:sz w:val="22"/>
          <w:szCs w:val="22"/>
        </w:rPr>
        <w:t>приема-передачи</w:t>
      </w:r>
    </w:p>
    <w:p w:rsidR="00FB573E" w:rsidRPr="00AA6222" w:rsidRDefault="00FB573E" w:rsidP="00FB573E">
      <w:pPr>
        <w:rPr>
          <w:sz w:val="22"/>
          <w:szCs w:val="22"/>
        </w:rPr>
      </w:pPr>
    </w:p>
    <w:p w:rsidR="00FB573E" w:rsidRPr="00B20C81" w:rsidRDefault="00AA6222" w:rsidP="00FB573E">
      <w:pPr>
        <w:rPr>
          <w:sz w:val="22"/>
          <w:szCs w:val="22"/>
        </w:rPr>
      </w:pPr>
      <w:r>
        <w:rPr>
          <w:sz w:val="22"/>
          <w:szCs w:val="22"/>
        </w:rPr>
        <w:t>П.Изыхские Копи</w:t>
      </w:r>
      <w:r w:rsidR="00FB573E" w:rsidRPr="00B20C81">
        <w:rPr>
          <w:sz w:val="22"/>
          <w:szCs w:val="22"/>
        </w:rPr>
        <w:t xml:space="preserve">                                                                                                «_____»_________2014</w:t>
      </w:r>
    </w:p>
    <w:p w:rsidR="00FB573E" w:rsidRPr="00B20C81" w:rsidRDefault="00FB573E" w:rsidP="00FB573E">
      <w:pPr>
        <w:rPr>
          <w:sz w:val="22"/>
          <w:szCs w:val="22"/>
        </w:rPr>
      </w:pPr>
    </w:p>
    <w:p w:rsidR="00FB573E" w:rsidRPr="00B20C81" w:rsidRDefault="00FB573E" w:rsidP="00FB573E">
      <w:pPr>
        <w:tabs>
          <w:tab w:val="left" w:pos="1547"/>
        </w:tabs>
        <w:rPr>
          <w:sz w:val="22"/>
          <w:szCs w:val="22"/>
        </w:rPr>
      </w:pPr>
      <w:r w:rsidRPr="00B20C81">
        <w:rPr>
          <w:sz w:val="22"/>
          <w:szCs w:val="22"/>
        </w:rPr>
        <w:t xml:space="preserve">Администрация </w:t>
      </w:r>
      <w:r w:rsidR="00AA6222">
        <w:rPr>
          <w:sz w:val="22"/>
          <w:szCs w:val="22"/>
        </w:rPr>
        <w:t>Изыхского сельсовета</w:t>
      </w:r>
      <w:r w:rsidRPr="00B20C81">
        <w:rPr>
          <w:sz w:val="22"/>
          <w:szCs w:val="22"/>
        </w:rPr>
        <w:t xml:space="preserve">, именуемая в дальнейшем "Заказчик", в лице главы </w:t>
      </w:r>
      <w:r w:rsidR="00AA6222">
        <w:rPr>
          <w:sz w:val="22"/>
          <w:szCs w:val="22"/>
        </w:rPr>
        <w:t>Кононова А.В.</w:t>
      </w:r>
      <w:r w:rsidRPr="00B20C81">
        <w:rPr>
          <w:sz w:val="22"/>
          <w:szCs w:val="22"/>
        </w:rPr>
        <w:t>, действующего на основании Устава, с одной стороны, и _________________, именуемое в дальнейшем "Поставщик", в лице __________________, действующего на основании _________, с другой стороны, вместе именуемые в дальнейшем "Стороны", на основании протокола подведения итогов аукциона в электронной форме N _____________________ от "___" ___________ 2014 г., заключили настоящий Муниципальный контракт (далее - Контракт) о</w:t>
      </w:r>
      <w:r w:rsidR="001600C0">
        <w:rPr>
          <w:sz w:val="22"/>
          <w:szCs w:val="22"/>
        </w:rPr>
        <w:t xml:space="preserve"> </w:t>
      </w:r>
      <w:r w:rsidRPr="00B20C81">
        <w:rPr>
          <w:sz w:val="22"/>
          <w:szCs w:val="22"/>
        </w:rPr>
        <w:t>нижеследующем:</w:t>
      </w:r>
    </w:p>
    <w:p w:rsidR="00FB573E" w:rsidRPr="00B20C81" w:rsidRDefault="00FB573E" w:rsidP="00FB573E">
      <w:pPr>
        <w:pStyle w:val="ConsPlusNormal"/>
        <w:rPr>
          <w:rFonts w:ascii="Times New Roman" w:hAnsi="Times New Roman" w:cs="Times New Roman"/>
          <w:sz w:val="22"/>
          <w:szCs w:val="22"/>
        </w:rPr>
      </w:pPr>
    </w:p>
    <w:p w:rsidR="00FB573E" w:rsidRDefault="00FB573E" w:rsidP="00FB573E">
      <w:pPr>
        <w:pStyle w:val="ConsPlusNormal"/>
        <w:numPr>
          <w:ilvl w:val="0"/>
          <w:numId w:val="18"/>
        </w:numPr>
        <w:ind w:left="0" w:firstLine="0"/>
        <w:rPr>
          <w:rFonts w:ascii="Times New Roman" w:hAnsi="Times New Roman" w:cs="Times New Roman"/>
          <w:sz w:val="22"/>
          <w:szCs w:val="22"/>
        </w:rPr>
      </w:pPr>
      <w:r w:rsidRPr="00B20C81">
        <w:rPr>
          <w:rFonts w:ascii="Times New Roman" w:hAnsi="Times New Roman" w:cs="Times New Roman"/>
          <w:sz w:val="22"/>
          <w:szCs w:val="22"/>
        </w:rPr>
        <w:t xml:space="preserve">На основании муниципального контракта на </w:t>
      </w:r>
      <w:r w:rsidR="00AA6222">
        <w:rPr>
          <w:rFonts w:ascii="Times New Roman" w:hAnsi="Times New Roman" w:cs="Times New Roman"/>
          <w:sz w:val="22"/>
          <w:szCs w:val="22"/>
        </w:rPr>
        <w:t>модернизацию оборудования котельной п.Изыхские Копи</w:t>
      </w:r>
      <w:r w:rsidR="006B1A9C">
        <w:rPr>
          <w:rFonts w:ascii="Times New Roman" w:hAnsi="Times New Roman" w:cs="Times New Roman"/>
          <w:sz w:val="22"/>
          <w:szCs w:val="22"/>
        </w:rPr>
        <w:t>______________</w:t>
      </w:r>
      <w:r w:rsidRPr="00B20C81">
        <w:rPr>
          <w:rFonts w:ascii="Times New Roman" w:hAnsi="Times New Roman" w:cs="Times New Roman"/>
          <w:sz w:val="22"/>
          <w:szCs w:val="22"/>
        </w:rPr>
        <w:t xml:space="preserve"> от «____»_____2014 №____(далее – Контракт) Поставщик передал, а Заказчик </w:t>
      </w:r>
      <w:r w:rsidR="00AA6222">
        <w:rPr>
          <w:rFonts w:ascii="Times New Roman" w:hAnsi="Times New Roman" w:cs="Times New Roman"/>
          <w:sz w:val="22"/>
          <w:szCs w:val="22"/>
        </w:rPr>
        <w:t>принял</w:t>
      </w:r>
      <w:r w:rsidRPr="00B20C81">
        <w:rPr>
          <w:rFonts w:ascii="Times New Roman" w:hAnsi="Times New Roman" w:cs="Times New Roman"/>
          <w:sz w:val="22"/>
          <w:szCs w:val="22"/>
        </w:rPr>
        <w:t>:</w:t>
      </w:r>
    </w:p>
    <w:p w:rsidR="00FB573E" w:rsidRPr="00B20C81" w:rsidRDefault="00FB573E" w:rsidP="00FB573E">
      <w:pPr>
        <w:pStyle w:val="ConsPlusNormal"/>
        <w:ind w:left="900"/>
        <w:jc w:val="both"/>
        <w:rPr>
          <w:rFonts w:ascii="Times New Roman" w:hAnsi="Times New Roman" w:cs="Times New Roman"/>
          <w:sz w:val="22"/>
          <w:szCs w:val="22"/>
        </w:rPr>
      </w:pPr>
    </w:p>
    <w:p w:rsidR="00FB573E" w:rsidRPr="00B20C81" w:rsidRDefault="00FB573E" w:rsidP="00FB573E">
      <w:pPr>
        <w:tabs>
          <w:tab w:val="left" w:pos="1547"/>
        </w:tabs>
        <w:rPr>
          <w:sz w:val="22"/>
          <w:szCs w:val="22"/>
        </w:rPr>
      </w:pPr>
    </w:p>
    <w:tbl>
      <w:tblPr>
        <w:tblW w:w="9923" w:type="dxa"/>
        <w:tblInd w:w="108" w:type="dxa"/>
        <w:tblLook w:val="01E0"/>
      </w:tblPr>
      <w:tblGrid>
        <w:gridCol w:w="5152"/>
        <w:gridCol w:w="4771"/>
      </w:tblGrid>
      <w:tr w:rsidR="00FB573E" w:rsidRPr="00B20C81" w:rsidTr="00B05B92">
        <w:trPr>
          <w:trHeight w:val="901"/>
        </w:trPr>
        <w:tc>
          <w:tcPr>
            <w:tcW w:w="5152" w:type="dxa"/>
          </w:tcPr>
          <w:p w:rsidR="00FB573E" w:rsidRPr="00B20C81" w:rsidRDefault="00FB573E" w:rsidP="00B05B92">
            <w:pPr>
              <w:spacing w:line="276" w:lineRule="auto"/>
              <w:rPr>
                <w:b/>
                <w:sz w:val="22"/>
                <w:lang w:eastAsia="en-US"/>
              </w:rPr>
            </w:pPr>
            <w:r w:rsidRPr="00B20C81">
              <w:rPr>
                <w:b/>
                <w:sz w:val="22"/>
                <w:szCs w:val="22"/>
                <w:lang w:eastAsia="en-US"/>
              </w:rPr>
              <w:t xml:space="preserve">Заказчик </w:t>
            </w:r>
          </w:p>
          <w:p w:rsidR="00FB573E" w:rsidRPr="00B20C81" w:rsidRDefault="00FB573E" w:rsidP="00B05B92">
            <w:pPr>
              <w:spacing w:line="276" w:lineRule="auto"/>
              <w:rPr>
                <w:sz w:val="22"/>
                <w:lang w:eastAsia="en-US"/>
              </w:rPr>
            </w:pPr>
            <w:r w:rsidRPr="00B20C81">
              <w:rPr>
                <w:sz w:val="22"/>
                <w:szCs w:val="22"/>
                <w:lang w:eastAsia="en-US"/>
              </w:rPr>
              <w:t xml:space="preserve">Администрация </w:t>
            </w:r>
            <w:r w:rsidR="00AA6222">
              <w:rPr>
                <w:sz w:val="22"/>
                <w:szCs w:val="22"/>
                <w:lang w:eastAsia="en-US"/>
              </w:rPr>
              <w:t>Изыхского сельсовета</w:t>
            </w:r>
            <w:r w:rsidRPr="00B20C81">
              <w:rPr>
                <w:sz w:val="22"/>
                <w:szCs w:val="22"/>
                <w:lang w:eastAsia="en-US"/>
              </w:rPr>
              <w:t>,</w:t>
            </w:r>
          </w:p>
          <w:p w:rsidR="00FB573E" w:rsidRPr="00B20C81" w:rsidRDefault="00FB573E" w:rsidP="00B05B92">
            <w:pPr>
              <w:spacing w:line="276" w:lineRule="auto"/>
              <w:rPr>
                <w:sz w:val="22"/>
                <w:lang w:eastAsia="en-US"/>
              </w:rPr>
            </w:pPr>
            <w:r w:rsidRPr="00B20C81">
              <w:rPr>
                <w:sz w:val="22"/>
                <w:szCs w:val="22"/>
                <w:lang w:eastAsia="en-US"/>
              </w:rPr>
              <w:t>6556</w:t>
            </w:r>
            <w:r w:rsidR="00AA6222">
              <w:rPr>
                <w:sz w:val="22"/>
                <w:szCs w:val="22"/>
                <w:lang w:eastAsia="en-US"/>
              </w:rPr>
              <w:t>81</w:t>
            </w:r>
            <w:r w:rsidRPr="00B20C81">
              <w:rPr>
                <w:sz w:val="22"/>
                <w:szCs w:val="22"/>
                <w:lang w:eastAsia="en-US"/>
              </w:rPr>
              <w:t>, Республика Хакасия, Алтайский район,</w:t>
            </w:r>
          </w:p>
          <w:p w:rsidR="00FB573E" w:rsidRPr="00B20C81" w:rsidRDefault="00AA6222" w:rsidP="00B05B92">
            <w:pPr>
              <w:spacing w:line="276" w:lineRule="auto"/>
              <w:rPr>
                <w:sz w:val="22"/>
                <w:lang w:eastAsia="en-US"/>
              </w:rPr>
            </w:pPr>
            <w:r>
              <w:rPr>
                <w:sz w:val="22"/>
                <w:szCs w:val="22"/>
                <w:lang w:eastAsia="en-US"/>
              </w:rPr>
              <w:t>п.Изыхские Копи,</w:t>
            </w:r>
            <w:r w:rsidR="00FB573E" w:rsidRPr="00B20C81">
              <w:rPr>
                <w:sz w:val="22"/>
                <w:szCs w:val="22"/>
                <w:lang w:eastAsia="en-US"/>
              </w:rPr>
              <w:t xml:space="preserve"> ул. </w:t>
            </w:r>
            <w:r>
              <w:rPr>
                <w:sz w:val="22"/>
                <w:szCs w:val="22"/>
                <w:lang w:eastAsia="en-US"/>
              </w:rPr>
              <w:t>Октябрьская,10</w:t>
            </w:r>
          </w:p>
          <w:p w:rsidR="00FB573E" w:rsidRPr="00B20C81" w:rsidRDefault="00FB573E" w:rsidP="00B05B92">
            <w:pPr>
              <w:spacing w:line="276" w:lineRule="auto"/>
              <w:rPr>
                <w:sz w:val="22"/>
                <w:lang w:eastAsia="en-US"/>
              </w:rPr>
            </w:pPr>
            <w:r w:rsidRPr="00B20C81">
              <w:rPr>
                <w:sz w:val="22"/>
                <w:szCs w:val="22"/>
                <w:lang w:eastAsia="en-US"/>
              </w:rPr>
              <w:t>УФК по Республике Хакасия (</w:t>
            </w:r>
            <w:r w:rsidR="00C466EB">
              <w:rPr>
                <w:sz w:val="22"/>
                <w:szCs w:val="22"/>
                <w:lang w:eastAsia="en-US"/>
              </w:rPr>
              <w:t>А</w:t>
            </w:r>
            <w:r w:rsidRPr="00B20C81">
              <w:rPr>
                <w:sz w:val="22"/>
                <w:szCs w:val="22"/>
                <w:lang w:eastAsia="en-US"/>
              </w:rPr>
              <w:t xml:space="preserve">дминистрация </w:t>
            </w:r>
            <w:r w:rsidR="00C466EB">
              <w:rPr>
                <w:sz w:val="22"/>
                <w:szCs w:val="22"/>
                <w:lang w:eastAsia="en-US"/>
              </w:rPr>
              <w:t xml:space="preserve"> МО </w:t>
            </w:r>
            <w:r w:rsidR="00D20E4D">
              <w:rPr>
                <w:sz w:val="22"/>
                <w:szCs w:val="22"/>
                <w:lang w:eastAsia="en-US"/>
              </w:rPr>
              <w:t>Изыхск</w:t>
            </w:r>
            <w:r w:rsidR="00C466EB">
              <w:rPr>
                <w:sz w:val="22"/>
                <w:szCs w:val="22"/>
                <w:lang w:eastAsia="en-US"/>
              </w:rPr>
              <w:t>ий</w:t>
            </w:r>
            <w:r w:rsidR="00D20E4D">
              <w:rPr>
                <w:sz w:val="22"/>
                <w:szCs w:val="22"/>
                <w:lang w:eastAsia="en-US"/>
              </w:rPr>
              <w:t xml:space="preserve"> сельсовета</w:t>
            </w:r>
            <w:r w:rsidRPr="00B20C81">
              <w:rPr>
                <w:sz w:val="22"/>
                <w:szCs w:val="22"/>
                <w:lang w:eastAsia="en-US"/>
              </w:rPr>
              <w:t>, л/</w:t>
            </w:r>
            <w:r w:rsidR="00C466EB">
              <w:rPr>
                <w:sz w:val="22"/>
                <w:szCs w:val="22"/>
                <w:lang w:eastAsia="en-US"/>
              </w:rPr>
              <w:t>0180300080</w:t>
            </w:r>
            <w:r w:rsidRPr="00B20C81">
              <w:rPr>
                <w:sz w:val="22"/>
                <w:szCs w:val="22"/>
                <w:lang w:eastAsia="en-US"/>
              </w:rPr>
              <w:t>)</w:t>
            </w:r>
          </w:p>
          <w:p w:rsidR="00FB573E" w:rsidRPr="00B20C81" w:rsidRDefault="00FB573E" w:rsidP="00B05B92">
            <w:pPr>
              <w:spacing w:line="276" w:lineRule="auto"/>
              <w:rPr>
                <w:sz w:val="22"/>
                <w:lang w:eastAsia="en-US"/>
              </w:rPr>
            </w:pPr>
            <w:r w:rsidRPr="00B20C81">
              <w:rPr>
                <w:sz w:val="22"/>
                <w:szCs w:val="22"/>
                <w:lang w:eastAsia="en-US"/>
              </w:rPr>
              <w:t>ИНН 1904004</w:t>
            </w:r>
            <w:r w:rsidR="00C466EB">
              <w:rPr>
                <w:sz w:val="22"/>
                <w:szCs w:val="22"/>
                <w:lang w:eastAsia="en-US"/>
              </w:rPr>
              <w:t>748</w:t>
            </w:r>
            <w:r w:rsidRPr="00B20C81">
              <w:rPr>
                <w:sz w:val="22"/>
                <w:szCs w:val="22"/>
                <w:lang w:eastAsia="en-US"/>
              </w:rPr>
              <w:t xml:space="preserve">  КПП 190401001</w:t>
            </w:r>
          </w:p>
          <w:p w:rsidR="00FB573E" w:rsidRPr="00B20C81" w:rsidRDefault="00FB573E" w:rsidP="00B05B92">
            <w:pPr>
              <w:spacing w:line="276" w:lineRule="auto"/>
              <w:rPr>
                <w:sz w:val="22"/>
                <w:lang w:eastAsia="en-US"/>
              </w:rPr>
            </w:pPr>
            <w:r w:rsidRPr="00B20C81">
              <w:rPr>
                <w:sz w:val="22"/>
                <w:szCs w:val="22"/>
                <w:lang w:eastAsia="en-US"/>
              </w:rPr>
              <w:t xml:space="preserve">р/с </w:t>
            </w:r>
            <w:r w:rsidR="00C466EB">
              <w:rPr>
                <w:sz w:val="22"/>
                <w:szCs w:val="22"/>
                <w:lang w:eastAsia="en-US"/>
              </w:rPr>
              <w:t>40101810200000010001</w:t>
            </w:r>
          </w:p>
          <w:p w:rsidR="00FB573E" w:rsidRPr="00B20C81" w:rsidRDefault="00FB573E" w:rsidP="00B05B92">
            <w:pPr>
              <w:spacing w:line="276" w:lineRule="auto"/>
              <w:rPr>
                <w:sz w:val="22"/>
                <w:lang w:eastAsia="en-US"/>
              </w:rPr>
            </w:pPr>
            <w:r w:rsidRPr="00B20C81">
              <w:rPr>
                <w:sz w:val="22"/>
                <w:szCs w:val="22"/>
                <w:lang w:eastAsia="en-US"/>
              </w:rPr>
              <w:t>БИК 049514001</w:t>
            </w:r>
          </w:p>
          <w:p w:rsidR="00FB573E" w:rsidRPr="00B20C81" w:rsidRDefault="00FB573E" w:rsidP="00B05B92">
            <w:pPr>
              <w:spacing w:line="276" w:lineRule="auto"/>
              <w:rPr>
                <w:sz w:val="22"/>
                <w:lang w:eastAsia="en-US"/>
              </w:rPr>
            </w:pPr>
            <w:r w:rsidRPr="00B20C81">
              <w:rPr>
                <w:sz w:val="22"/>
                <w:szCs w:val="22"/>
                <w:lang w:eastAsia="en-US"/>
              </w:rPr>
              <w:t>ГРКЦ НБ Респ. Хакасия Банка России г. Абакан</w:t>
            </w:r>
          </w:p>
          <w:p w:rsidR="00FB573E" w:rsidRPr="00B20C81" w:rsidRDefault="00FB573E" w:rsidP="00B05B92">
            <w:pPr>
              <w:spacing w:line="276" w:lineRule="auto"/>
              <w:rPr>
                <w:sz w:val="22"/>
                <w:lang w:eastAsia="en-US"/>
              </w:rPr>
            </w:pPr>
          </w:p>
        </w:tc>
        <w:tc>
          <w:tcPr>
            <w:tcW w:w="4771" w:type="dxa"/>
          </w:tcPr>
          <w:p w:rsidR="00FB573E" w:rsidRPr="00B20C81" w:rsidRDefault="00FB573E" w:rsidP="00B05B92">
            <w:pPr>
              <w:spacing w:line="276" w:lineRule="auto"/>
              <w:rPr>
                <w:sz w:val="22"/>
                <w:lang w:eastAsia="en-US"/>
              </w:rPr>
            </w:pPr>
            <w:r w:rsidRPr="00B20C81">
              <w:rPr>
                <w:b/>
                <w:sz w:val="22"/>
                <w:szCs w:val="22"/>
                <w:lang w:eastAsia="en-US"/>
              </w:rPr>
              <w:t>Поставщик</w:t>
            </w:r>
          </w:p>
          <w:p w:rsidR="00FB573E" w:rsidRPr="00B20C81" w:rsidRDefault="00FB573E" w:rsidP="00B05B92">
            <w:pPr>
              <w:spacing w:line="276" w:lineRule="auto"/>
              <w:rPr>
                <w:sz w:val="22"/>
                <w:lang w:eastAsia="en-US"/>
              </w:rPr>
            </w:pPr>
          </w:p>
          <w:p w:rsidR="00FB573E" w:rsidRPr="00B20C81" w:rsidRDefault="00FB573E" w:rsidP="00B05B92">
            <w:pPr>
              <w:spacing w:line="276" w:lineRule="auto"/>
              <w:rPr>
                <w:sz w:val="22"/>
                <w:lang w:eastAsia="en-US"/>
              </w:rPr>
            </w:pPr>
            <w:r w:rsidRPr="00B20C81">
              <w:rPr>
                <w:sz w:val="22"/>
                <w:szCs w:val="22"/>
                <w:lang w:eastAsia="en-US"/>
              </w:rPr>
              <w:t xml:space="preserve"> </w:t>
            </w:r>
          </w:p>
        </w:tc>
      </w:tr>
    </w:tbl>
    <w:p w:rsidR="00FB573E" w:rsidRPr="00B20C81" w:rsidRDefault="00FB573E" w:rsidP="00FB573E">
      <w:pPr>
        <w:jc w:val="right"/>
        <w:rPr>
          <w:sz w:val="22"/>
          <w:szCs w:val="22"/>
        </w:rPr>
      </w:pPr>
    </w:p>
    <w:tbl>
      <w:tblPr>
        <w:tblW w:w="9923" w:type="dxa"/>
        <w:tblInd w:w="108" w:type="dxa"/>
        <w:tblLook w:val="01E0"/>
      </w:tblPr>
      <w:tblGrid>
        <w:gridCol w:w="5244"/>
        <w:gridCol w:w="4679"/>
      </w:tblGrid>
      <w:tr w:rsidR="00FB573E" w:rsidRPr="00B20C81" w:rsidTr="00B05B92">
        <w:trPr>
          <w:trHeight w:val="1093"/>
        </w:trPr>
        <w:tc>
          <w:tcPr>
            <w:tcW w:w="5244" w:type="dxa"/>
            <w:hideMark/>
          </w:tcPr>
          <w:p w:rsidR="00FB573E" w:rsidRPr="00B20C81" w:rsidRDefault="00FB573E" w:rsidP="00B05B92">
            <w:pPr>
              <w:spacing w:line="276" w:lineRule="auto"/>
              <w:rPr>
                <w:sz w:val="22"/>
                <w:lang w:eastAsia="en-US"/>
              </w:rPr>
            </w:pPr>
            <w:r w:rsidRPr="00B20C81">
              <w:rPr>
                <w:sz w:val="22"/>
                <w:szCs w:val="22"/>
                <w:lang w:eastAsia="en-US"/>
              </w:rPr>
              <w:t>_____________________ /</w:t>
            </w:r>
            <w:r w:rsidR="00C466EB">
              <w:rPr>
                <w:sz w:val="22"/>
                <w:szCs w:val="22"/>
                <w:u w:val="single"/>
                <w:lang w:eastAsia="en-US"/>
              </w:rPr>
              <w:t>А.В.Кононов</w:t>
            </w:r>
            <w:r w:rsidRPr="00B20C81">
              <w:rPr>
                <w:sz w:val="22"/>
                <w:szCs w:val="22"/>
                <w:lang w:eastAsia="en-US"/>
              </w:rPr>
              <w:t>/</w:t>
            </w:r>
          </w:p>
          <w:p w:rsidR="00FB573E" w:rsidRPr="00B20C81" w:rsidRDefault="00FB573E" w:rsidP="00B05B92">
            <w:pPr>
              <w:spacing w:line="276" w:lineRule="auto"/>
              <w:rPr>
                <w:b/>
                <w:sz w:val="22"/>
                <w:lang w:eastAsia="en-US"/>
              </w:rPr>
            </w:pPr>
            <w:r w:rsidRPr="00B20C81">
              <w:rPr>
                <w:sz w:val="22"/>
                <w:szCs w:val="22"/>
                <w:lang w:eastAsia="en-US"/>
              </w:rPr>
              <w:t>МП</w:t>
            </w:r>
          </w:p>
        </w:tc>
        <w:tc>
          <w:tcPr>
            <w:tcW w:w="4679" w:type="dxa"/>
            <w:hideMark/>
          </w:tcPr>
          <w:p w:rsidR="00FB573E" w:rsidRPr="00B20C81" w:rsidRDefault="00FB573E" w:rsidP="00B05B92">
            <w:pPr>
              <w:spacing w:line="276" w:lineRule="auto"/>
              <w:rPr>
                <w:sz w:val="22"/>
                <w:lang w:eastAsia="en-US"/>
              </w:rPr>
            </w:pPr>
            <w:r w:rsidRPr="00B20C81">
              <w:rPr>
                <w:sz w:val="22"/>
                <w:szCs w:val="22"/>
                <w:lang w:eastAsia="en-US"/>
              </w:rPr>
              <w:t>__________________________   /_________/</w:t>
            </w:r>
          </w:p>
          <w:p w:rsidR="00FB573E" w:rsidRPr="00B20C81" w:rsidRDefault="00FB573E" w:rsidP="00B05B92">
            <w:pPr>
              <w:spacing w:line="276" w:lineRule="auto"/>
              <w:rPr>
                <w:sz w:val="22"/>
                <w:lang w:eastAsia="en-US"/>
              </w:rPr>
            </w:pPr>
            <w:r w:rsidRPr="00B20C81">
              <w:rPr>
                <w:sz w:val="22"/>
                <w:szCs w:val="22"/>
                <w:lang w:eastAsia="en-US"/>
              </w:rPr>
              <w:t>МП</w:t>
            </w:r>
          </w:p>
        </w:tc>
      </w:tr>
    </w:tbl>
    <w:p w:rsidR="00FB573E" w:rsidRPr="00DC410A" w:rsidRDefault="00FB573E" w:rsidP="00111A0A">
      <w:pPr>
        <w:pStyle w:val="0"/>
      </w:pPr>
    </w:p>
    <w:sectPr w:rsidR="00FB573E" w:rsidRPr="00DC410A" w:rsidSect="00A61730">
      <w:headerReference w:type="even" r:id="rId12"/>
      <w:headerReference w:type="default" r:id="rId13"/>
      <w:pgSz w:w="11906" w:h="16838"/>
      <w:pgMar w:top="851"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735" w:rsidRDefault="004D4735">
      <w:r>
        <w:separator/>
      </w:r>
    </w:p>
  </w:endnote>
  <w:endnote w:type="continuationSeparator" w:id="1">
    <w:p w:rsidR="004D4735" w:rsidRDefault="004D4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735" w:rsidRDefault="004D4735">
      <w:r>
        <w:separator/>
      </w:r>
    </w:p>
  </w:footnote>
  <w:footnote w:type="continuationSeparator" w:id="1">
    <w:p w:rsidR="004D4735" w:rsidRDefault="004D4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7C" w:rsidRDefault="00236D65" w:rsidP="00137C6A">
    <w:pPr>
      <w:pStyle w:val="aa"/>
      <w:framePr w:wrap="around" w:vAnchor="text" w:hAnchor="margin" w:xAlign="center" w:y="1"/>
      <w:rPr>
        <w:rStyle w:val="ac"/>
      </w:rPr>
    </w:pPr>
    <w:r>
      <w:rPr>
        <w:rStyle w:val="ac"/>
      </w:rPr>
      <w:fldChar w:fldCharType="begin"/>
    </w:r>
    <w:r w:rsidR="00EE6D7C">
      <w:rPr>
        <w:rStyle w:val="ac"/>
      </w:rPr>
      <w:instrText xml:space="preserve">PAGE  </w:instrText>
    </w:r>
    <w:r>
      <w:rPr>
        <w:rStyle w:val="ac"/>
      </w:rPr>
      <w:fldChar w:fldCharType="end"/>
    </w:r>
  </w:p>
  <w:p w:rsidR="00EE6D7C" w:rsidRDefault="00EE6D7C">
    <w:pPr>
      <w:pStyle w:val="aa"/>
    </w:pPr>
  </w:p>
  <w:p w:rsidR="00EE6D7C" w:rsidRDefault="00EE6D7C"/>
  <w:p w:rsidR="00EE6D7C" w:rsidRDefault="00EE6D7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7C" w:rsidRDefault="00236D65" w:rsidP="00137C6A">
    <w:pPr>
      <w:pStyle w:val="aa"/>
      <w:framePr w:wrap="around" w:vAnchor="text" w:hAnchor="margin" w:xAlign="center" w:y="1"/>
      <w:rPr>
        <w:rStyle w:val="ac"/>
      </w:rPr>
    </w:pPr>
    <w:r>
      <w:rPr>
        <w:rStyle w:val="ac"/>
      </w:rPr>
      <w:fldChar w:fldCharType="begin"/>
    </w:r>
    <w:r w:rsidR="00EE6D7C">
      <w:rPr>
        <w:rStyle w:val="ac"/>
      </w:rPr>
      <w:instrText xml:space="preserve">PAGE  </w:instrText>
    </w:r>
    <w:r>
      <w:rPr>
        <w:rStyle w:val="ac"/>
      </w:rPr>
      <w:fldChar w:fldCharType="separate"/>
    </w:r>
    <w:r w:rsidR="00714A32">
      <w:rPr>
        <w:rStyle w:val="ac"/>
        <w:noProof/>
      </w:rPr>
      <w:t>20</w:t>
    </w:r>
    <w:r>
      <w:rPr>
        <w:rStyle w:val="ac"/>
      </w:rPr>
      <w:fldChar w:fldCharType="end"/>
    </w:r>
  </w:p>
  <w:p w:rsidR="00EE6D7C" w:rsidRDefault="00EE6D7C">
    <w:pPr>
      <w:pStyle w:val="aa"/>
    </w:pPr>
  </w:p>
  <w:p w:rsidR="00EE6D7C" w:rsidRDefault="00EE6D7C"/>
  <w:p w:rsidR="00EE6D7C" w:rsidRDefault="00EE6D7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6F0AE80"/>
    <w:lvl w:ilvl="0">
      <w:start w:val="1"/>
      <w:numFmt w:val="decimal"/>
      <w:pStyle w:val="2"/>
      <w:lvlText w:val="%1."/>
      <w:lvlJc w:val="left"/>
      <w:pPr>
        <w:tabs>
          <w:tab w:val="num" w:pos="643"/>
        </w:tabs>
        <w:ind w:left="643" w:hanging="36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8Num2"/>
    <w:lvl w:ilvl="0">
      <w:start w:val="9"/>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17007D41"/>
    <w:multiLevelType w:val="singleLevel"/>
    <w:tmpl w:val="15049E98"/>
    <w:lvl w:ilvl="0">
      <w:start w:val="1"/>
      <w:numFmt w:val="decimal"/>
      <w:lvlText w:val="2.1.%1."/>
      <w:legacy w:legacy="1" w:legacySpace="0" w:legacyIndent="701"/>
      <w:lvlJc w:val="left"/>
      <w:pPr>
        <w:ind w:left="0" w:firstLine="0"/>
      </w:pPr>
      <w:rPr>
        <w:rFonts w:ascii="Times New Roman" w:hAnsi="Times New Roman" w:cs="Times New Roman" w:hint="default"/>
      </w:rPr>
    </w:lvl>
  </w:abstractNum>
  <w:abstractNum w:abstractNumId="4">
    <w:nsid w:val="17DD1DA0"/>
    <w:multiLevelType w:val="multilevel"/>
    <w:tmpl w:val="6218BCF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7D5A7D"/>
    <w:multiLevelType w:val="multilevel"/>
    <w:tmpl w:val="4E7EBB4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C3415A"/>
    <w:multiLevelType w:val="multilevel"/>
    <w:tmpl w:val="BC42B7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246F64E5"/>
    <w:multiLevelType w:val="hybridMultilevel"/>
    <w:tmpl w:val="A87640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890694E"/>
    <w:multiLevelType w:val="hybridMultilevel"/>
    <w:tmpl w:val="12849A62"/>
    <w:lvl w:ilvl="0" w:tplc="58CC111E">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B201F5E"/>
    <w:multiLevelType w:val="multilevel"/>
    <w:tmpl w:val="6B447B6A"/>
    <w:lvl w:ilvl="0">
      <w:start w:val="1"/>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1490AA4"/>
    <w:multiLevelType w:val="hybridMultilevel"/>
    <w:tmpl w:val="EC38B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2A37CF"/>
    <w:multiLevelType w:val="multilevel"/>
    <w:tmpl w:val="61685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8DB70E0"/>
    <w:multiLevelType w:val="hybridMultilevel"/>
    <w:tmpl w:val="1004D316"/>
    <w:lvl w:ilvl="0" w:tplc="D1424ABA">
      <w:start w:val="1"/>
      <w:numFmt w:val="decimal"/>
      <w:pStyle w:val="1"/>
      <w:lvlText w:val="Приложение %1."/>
      <w:lvlJc w:val="left"/>
      <w:pPr>
        <w:tabs>
          <w:tab w:val="num" w:pos="7655"/>
        </w:tabs>
        <w:ind w:left="7655" w:firstLine="0"/>
      </w:pPr>
      <w:rPr>
        <w:rFonts w:ascii="Times New Roman" w:hAnsi="Times New Roman" w:cs="Times New Roman" w:hint="default"/>
        <w:b/>
        <w:i w:val="0"/>
        <w:sz w:val="24"/>
      </w:rPr>
    </w:lvl>
    <w:lvl w:ilvl="1" w:tplc="11E4D768">
      <w:start w:val="1"/>
      <w:numFmt w:val="lowerLetter"/>
      <w:lvlText w:val="%2."/>
      <w:lvlJc w:val="left"/>
      <w:pPr>
        <w:tabs>
          <w:tab w:val="num" w:pos="9095"/>
        </w:tabs>
        <w:ind w:left="9095" w:hanging="360"/>
      </w:pPr>
    </w:lvl>
    <w:lvl w:ilvl="2" w:tplc="73BC72EA">
      <w:start w:val="1"/>
      <w:numFmt w:val="lowerRoman"/>
      <w:lvlText w:val="%3."/>
      <w:lvlJc w:val="right"/>
      <w:pPr>
        <w:tabs>
          <w:tab w:val="num" w:pos="9815"/>
        </w:tabs>
        <w:ind w:left="9815" w:hanging="180"/>
      </w:pPr>
    </w:lvl>
    <w:lvl w:ilvl="3" w:tplc="06A896B0">
      <w:start w:val="1"/>
      <w:numFmt w:val="decimal"/>
      <w:lvlText w:val="%4."/>
      <w:lvlJc w:val="left"/>
      <w:pPr>
        <w:tabs>
          <w:tab w:val="num" w:pos="10535"/>
        </w:tabs>
        <w:ind w:left="10535" w:hanging="360"/>
      </w:pPr>
    </w:lvl>
    <w:lvl w:ilvl="4" w:tplc="845C25A8">
      <w:start w:val="1"/>
      <w:numFmt w:val="lowerLetter"/>
      <w:lvlText w:val="%5."/>
      <w:lvlJc w:val="left"/>
      <w:pPr>
        <w:tabs>
          <w:tab w:val="num" w:pos="11255"/>
        </w:tabs>
        <w:ind w:left="11255" w:hanging="360"/>
      </w:pPr>
    </w:lvl>
    <w:lvl w:ilvl="5" w:tplc="EC5060D8">
      <w:start w:val="1"/>
      <w:numFmt w:val="lowerRoman"/>
      <w:lvlText w:val="%6."/>
      <w:lvlJc w:val="right"/>
      <w:pPr>
        <w:tabs>
          <w:tab w:val="num" w:pos="11975"/>
        </w:tabs>
        <w:ind w:left="11975" w:hanging="180"/>
      </w:pPr>
    </w:lvl>
    <w:lvl w:ilvl="6" w:tplc="DC229688">
      <w:start w:val="1"/>
      <w:numFmt w:val="decimal"/>
      <w:lvlText w:val="%7."/>
      <w:lvlJc w:val="left"/>
      <w:pPr>
        <w:tabs>
          <w:tab w:val="num" w:pos="12695"/>
        </w:tabs>
        <w:ind w:left="12695" w:hanging="360"/>
      </w:pPr>
    </w:lvl>
    <w:lvl w:ilvl="7" w:tplc="4EDCA036">
      <w:start w:val="1"/>
      <w:numFmt w:val="lowerLetter"/>
      <w:lvlText w:val="%8."/>
      <w:lvlJc w:val="left"/>
      <w:pPr>
        <w:tabs>
          <w:tab w:val="num" w:pos="13415"/>
        </w:tabs>
        <w:ind w:left="13415" w:hanging="360"/>
      </w:pPr>
    </w:lvl>
    <w:lvl w:ilvl="8" w:tplc="B65EED9C">
      <w:start w:val="1"/>
      <w:numFmt w:val="lowerRoman"/>
      <w:lvlText w:val="%9."/>
      <w:lvlJc w:val="right"/>
      <w:pPr>
        <w:tabs>
          <w:tab w:val="num" w:pos="14135"/>
        </w:tabs>
        <w:ind w:left="14135" w:hanging="180"/>
      </w:pPr>
    </w:lvl>
  </w:abstractNum>
  <w:abstractNum w:abstractNumId="13">
    <w:nsid w:val="39635C3C"/>
    <w:multiLevelType w:val="hybridMultilevel"/>
    <w:tmpl w:val="B8645EA2"/>
    <w:lvl w:ilvl="0" w:tplc="E0D4DEE6">
      <w:start w:val="2"/>
      <w:numFmt w:val="decimal"/>
      <w:lvlText w:val="%1."/>
      <w:lvlJc w:val="left"/>
      <w:pPr>
        <w:ind w:left="1080" w:hanging="360"/>
      </w:pPr>
      <w:rPr>
        <w:b/>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1CA1DB6"/>
    <w:multiLevelType w:val="multilevel"/>
    <w:tmpl w:val="8CD2C1F4"/>
    <w:lvl w:ilvl="0">
      <w:start w:val="1"/>
      <w:numFmt w:val="decimal"/>
      <w:lvlText w:val="%1."/>
      <w:lvlJc w:val="left"/>
      <w:pPr>
        <w:ind w:left="1080" w:hanging="360"/>
      </w:pPr>
      <w:rPr>
        <w:rFonts w:hint="default"/>
      </w:rPr>
    </w:lvl>
    <w:lvl w:ilvl="1">
      <w:start w:val="1"/>
      <w:numFmt w:val="decimal"/>
      <w:isLgl/>
      <w:lvlText w:val="%1.%2"/>
      <w:lvlJc w:val="left"/>
      <w:pPr>
        <w:ind w:left="1770"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1770" w:hanging="105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48F23372"/>
    <w:multiLevelType w:val="multilevel"/>
    <w:tmpl w:val="D566684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9E87AFE"/>
    <w:multiLevelType w:val="multilevel"/>
    <w:tmpl w:val="163A274C"/>
    <w:lvl w:ilvl="0">
      <w:start w:val="1"/>
      <w:numFmt w:val="decimal"/>
      <w:lvlText w:val="%1."/>
      <w:lvlJc w:val="left"/>
      <w:pPr>
        <w:tabs>
          <w:tab w:val="num" w:pos="360"/>
        </w:tabs>
        <w:ind w:left="360" w:hanging="360"/>
      </w:pPr>
      <w:rPr>
        <w:rFonts w:hint="default"/>
        <w:b/>
        <w:i w:val="0"/>
        <w:sz w:val="22"/>
        <w:szCs w:val="22"/>
        <w:effect w:val="none"/>
      </w:rPr>
    </w:lvl>
    <w:lvl w:ilvl="1">
      <w:start w:val="1"/>
      <w:numFmt w:val="decimal"/>
      <w:lvlText w:val="%1.%2."/>
      <w:lvlJc w:val="left"/>
      <w:pPr>
        <w:tabs>
          <w:tab w:val="num" w:pos="792"/>
        </w:tabs>
        <w:ind w:left="792" w:hanging="432"/>
      </w:pPr>
      <w:rPr>
        <w:rFonts w:hint="default"/>
        <w:b/>
        <w:i w:val="0"/>
        <w:sz w:val="22"/>
        <w:szCs w:val="22"/>
      </w:rPr>
    </w:lvl>
    <w:lvl w:ilvl="2">
      <w:start w:val="1"/>
      <w:numFmt w:val="decimal"/>
      <w:lvlText w:val="%1.%2.%3."/>
      <w:lvlJc w:val="left"/>
      <w:pPr>
        <w:tabs>
          <w:tab w:val="num" w:pos="1224"/>
        </w:tabs>
        <w:ind w:left="1224" w:hanging="504"/>
      </w:pPr>
      <w:rPr>
        <w:rFonts w:hint="default"/>
        <w:b/>
        <w:i w:val="0"/>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51F57393"/>
    <w:multiLevelType w:val="singleLevel"/>
    <w:tmpl w:val="607E2B54"/>
    <w:lvl w:ilvl="0">
      <w:start w:val="1"/>
      <w:numFmt w:val="decimal"/>
      <w:lvlText w:val="3.%1."/>
      <w:legacy w:legacy="1" w:legacySpace="0" w:legacyIndent="701"/>
      <w:lvlJc w:val="left"/>
      <w:pPr>
        <w:ind w:left="0" w:firstLine="0"/>
      </w:pPr>
      <w:rPr>
        <w:rFonts w:ascii="Times New Roman" w:hAnsi="Times New Roman" w:cs="Times New Roman" w:hint="default"/>
      </w:rPr>
    </w:lvl>
  </w:abstractNum>
  <w:abstractNum w:abstractNumId="18">
    <w:nsid w:val="57633DC9"/>
    <w:multiLevelType w:val="multilevel"/>
    <w:tmpl w:val="2C60B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8C536FE"/>
    <w:multiLevelType w:val="multilevel"/>
    <w:tmpl w:val="E0D8426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9914DA9"/>
    <w:multiLevelType w:val="multilevel"/>
    <w:tmpl w:val="7ED2AE56"/>
    <w:lvl w:ilvl="0">
      <w:start w:val="1"/>
      <w:numFmt w:val="bullet"/>
      <w:lvlText w:val="-"/>
      <w:lvlJc w:val="left"/>
      <w:pPr>
        <w:tabs>
          <w:tab w:val="num" w:pos="862"/>
        </w:tabs>
        <w:ind w:left="862" w:hanging="360"/>
      </w:pPr>
      <w:rPr>
        <w:rFonts w:hint="default"/>
      </w:rPr>
    </w:lvl>
    <w:lvl w:ilvl="1">
      <w:start w:val="1"/>
      <w:numFmt w:val="bullet"/>
      <w:lvlText w:val="o"/>
      <w:lvlJc w:val="left"/>
      <w:pPr>
        <w:tabs>
          <w:tab w:val="num" w:pos="1582"/>
        </w:tabs>
        <w:ind w:left="1582" w:hanging="360"/>
      </w:pPr>
      <w:rPr>
        <w:rFonts w:ascii="Courier New" w:hAnsi="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1">
    <w:nsid w:val="5C1436F0"/>
    <w:multiLevelType w:val="hybridMultilevel"/>
    <w:tmpl w:val="7BBEB6EA"/>
    <w:lvl w:ilvl="0" w:tplc="9DEA81D6">
      <w:start w:val="1"/>
      <w:numFmt w:val="decimal"/>
      <w:lvlText w:val="%1."/>
      <w:lvlJc w:val="left"/>
      <w:pPr>
        <w:tabs>
          <w:tab w:val="num" w:pos="720"/>
        </w:tabs>
        <w:ind w:left="720" w:hanging="360"/>
      </w:pPr>
      <w:rPr>
        <w:b/>
      </w:rPr>
    </w:lvl>
    <w:lvl w:ilvl="1" w:tplc="57442992">
      <w:numFmt w:val="none"/>
      <w:lvlText w:val=""/>
      <w:lvlJc w:val="left"/>
      <w:pPr>
        <w:tabs>
          <w:tab w:val="num" w:pos="360"/>
        </w:tabs>
        <w:ind w:left="0" w:firstLine="0"/>
      </w:pPr>
    </w:lvl>
    <w:lvl w:ilvl="2" w:tplc="372C003A">
      <w:numFmt w:val="none"/>
      <w:lvlText w:val=""/>
      <w:lvlJc w:val="left"/>
      <w:pPr>
        <w:tabs>
          <w:tab w:val="num" w:pos="360"/>
        </w:tabs>
        <w:ind w:left="0" w:firstLine="0"/>
      </w:pPr>
    </w:lvl>
    <w:lvl w:ilvl="3" w:tplc="F0E41C7E">
      <w:numFmt w:val="none"/>
      <w:lvlText w:val=""/>
      <w:lvlJc w:val="left"/>
      <w:pPr>
        <w:tabs>
          <w:tab w:val="num" w:pos="360"/>
        </w:tabs>
        <w:ind w:left="0" w:firstLine="0"/>
      </w:pPr>
    </w:lvl>
    <w:lvl w:ilvl="4" w:tplc="672C8194">
      <w:numFmt w:val="none"/>
      <w:lvlText w:val=""/>
      <w:lvlJc w:val="left"/>
      <w:pPr>
        <w:tabs>
          <w:tab w:val="num" w:pos="360"/>
        </w:tabs>
        <w:ind w:left="0" w:firstLine="0"/>
      </w:pPr>
    </w:lvl>
    <w:lvl w:ilvl="5" w:tplc="756E9664">
      <w:numFmt w:val="none"/>
      <w:lvlText w:val=""/>
      <w:lvlJc w:val="left"/>
      <w:pPr>
        <w:tabs>
          <w:tab w:val="num" w:pos="360"/>
        </w:tabs>
        <w:ind w:left="0" w:firstLine="0"/>
      </w:pPr>
    </w:lvl>
    <w:lvl w:ilvl="6" w:tplc="1A70C13C">
      <w:numFmt w:val="none"/>
      <w:lvlText w:val=""/>
      <w:lvlJc w:val="left"/>
      <w:pPr>
        <w:tabs>
          <w:tab w:val="num" w:pos="360"/>
        </w:tabs>
        <w:ind w:left="0" w:firstLine="0"/>
      </w:pPr>
    </w:lvl>
    <w:lvl w:ilvl="7" w:tplc="9F5ACDF4">
      <w:numFmt w:val="none"/>
      <w:lvlText w:val=""/>
      <w:lvlJc w:val="left"/>
      <w:pPr>
        <w:tabs>
          <w:tab w:val="num" w:pos="360"/>
        </w:tabs>
        <w:ind w:left="0" w:firstLine="0"/>
      </w:pPr>
    </w:lvl>
    <w:lvl w:ilvl="8" w:tplc="9AA073B6">
      <w:numFmt w:val="none"/>
      <w:lvlText w:val=""/>
      <w:lvlJc w:val="left"/>
      <w:pPr>
        <w:tabs>
          <w:tab w:val="num" w:pos="360"/>
        </w:tabs>
        <w:ind w:left="0" w:firstLine="0"/>
      </w:pPr>
    </w:lvl>
  </w:abstractNum>
  <w:abstractNum w:abstractNumId="22">
    <w:nsid w:val="60A97F87"/>
    <w:multiLevelType w:val="singleLevel"/>
    <w:tmpl w:val="80F24848"/>
    <w:lvl w:ilvl="0">
      <w:start w:val="1"/>
      <w:numFmt w:val="decimal"/>
      <w:lvlText w:val="8.%1."/>
      <w:legacy w:legacy="1" w:legacySpace="0" w:legacyIndent="706"/>
      <w:lvlJc w:val="left"/>
      <w:pPr>
        <w:ind w:left="0" w:firstLine="0"/>
      </w:pPr>
      <w:rPr>
        <w:rFonts w:ascii="Times New Roman" w:hAnsi="Times New Roman" w:cs="Times New Roman" w:hint="default"/>
      </w:rPr>
    </w:lvl>
  </w:abstractNum>
  <w:abstractNum w:abstractNumId="23">
    <w:nsid w:val="628B418D"/>
    <w:multiLevelType w:val="multilevel"/>
    <w:tmpl w:val="31EC9098"/>
    <w:lvl w:ilvl="0">
      <w:start w:val="1"/>
      <w:numFmt w:val="decimal"/>
      <w:lvlText w:val="%1."/>
      <w:lvlJc w:val="center"/>
      <w:pPr>
        <w:tabs>
          <w:tab w:val="num" w:pos="592"/>
        </w:tabs>
        <w:ind w:left="1272" w:hanging="846"/>
      </w:pPr>
    </w:lvl>
    <w:lvl w:ilvl="1">
      <w:start w:val="1"/>
      <w:numFmt w:val="decimal"/>
      <w:lvlText w:val="%1.%2."/>
      <w:lvlJc w:val="left"/>
      <w:pPr>
        <w:tabs>
          <w:tab w:val="num" w:pos="1021"/>
        </w:tabs>
        <w:ind w:left="0" w:firstLine="567"/>
      </w:pPr>
    </w:lvl>
    <w:lvl w:ilvl="2">
      <w:start w:val="1"/>
      <w:numFmt w:val="decimal"/>
      <w:pStyle w:val="3"/>
      <w:lvlText w:val="%1.%2.%3."/>
      <w:lvlJc w:val="left"/>
      <w:pPr>
        <w:tabs>
          <w:tab w:val="num" w:pos="680"/>
        </w:tabs>
        <w:ind w:left="1" w:firstLine="566"/>
      </w:pPr>
    </w:lvl>
    <w:lvl w:ilvl="3">
      <w:start w:val="1"/>
      <w:numFmt w:val="decimal"/>
      <w:pStyle w:val="4"/>
      <w:lvlText w:val="%1.%2.%3.%4"/>
      <w:lvlJc w:val="left"/>
      <w:pPr>
        <w:tabs>
          <w:tab w:val="num" w:pos="1135"/>
        </w:tabs>
        <w:ind w:left="1135" w:hanging="1134"/>
      </w:pPr>
    </w:lvl>
    <w:lvl w:ilvl="4">
      <w:start w:val="1"/>
      <w:numFmt w:val="decimal"/>
      <w:lvlText w:val="%1.%2.%3.%4.%5"/>
      <w:lvlJc w:val="left"/>
      <w:pPr>
        <w:tabs>
          <w:tab w:val="num" w:pos="1576"/>
        </w:tabs>
        <w:ind w:left="1576" w:hanging="1008"/>
      </w:pPr>
    </w:lvl>
    <w:lvl w:ilvl="5">
      <w:start w:val="1"/>
      <w:numFmt w:val="decimal"/>
      <w:lvlText w:val="%1.%2.%3.%4.%5.%6"/>
      <w:lvlJc w:val="left"/>
      <w:pPr>
        <w:tabs>
          <w:tab w:val="num" w:pos="1720"/>
        </w:tabs>
        <w:ind w:left="1720" w:hanging="1152"/>
      </w:pPr>
    </w:lvl>
    <w:lvl w:ilvl="6">
      <w:start w:val="1"/>
      <w:numFmt w:val="decimal"/>
      <w:lvlText w:val="%1.%2.%3.%4.%5.%6.%7"/>
      <w:lvlJc w:val="left"/>
      <w:pPr>
        <w:tabs>
          <w:tab w:val="num" w:pos="1864"/>
        </w:tabs>
        <w:ind w:left="1864" w:hanging="1296"/>
      </w:pPr>
    </w:lvl>
    <w:lvl w:ilvl="7">
      <w:start w:val="1"/>
      <w:numFmt w:val="decimal"/>
      <w:lvlText w:val="%1.%2.%3.%4.%5.%6.%7.%8"/>
      <w:lvlJc w:val="left"/>
      <w:pPr>
        <w:tabs>
          <w:tab w:val="num" w:pos="2008"/>
        </w:tabs>
        <w:ind w:left="2008" w:hanging="1440"/>
      </w:pPr>
    </w:lvl>
    <w:lvl w:ilvl="8">
      <w:start w:val="1"/>
      <w:numFmt w:val="decimal"/>
      <w:lvlText w:val="%1.%2.%3.%4.%5.%6.%7.%8.%9"/>
      <w:lvlJc w:val="left"/>
      <w:pPr>
        <w:tabs>
          <w:tab w:val="num" w:pos="2152"/>
        </w:tabs>
        <w:ind w:left="2152" w:hanging="1584"/>
      </w:pPr>
    </w:lvl>
  </w:abstractNum>
  <w:abstractNum w:abstractNumId="24">
    <w:nsid w:val="63B85CEB"/>
    <w:multiLevelType w:val="hybridMultilevel"/>
    <w:tmpl w:val="B2503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2B4198"/>
    <w:multiLevelType w:val="hybridMultilevel"/>
    <w:tmpl w:val="BA280800"/>
    <w:lvl w:ilvl="0" w:tplc="167287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B317CEA"/>
    <w:multiLevelType w:val="multilevel"/>
    <w:tmpl w:val="56EC373A"/>
    <w:lvl w:ilvl="0">
      <w:start w:val="1"/>
      <w:numFmt w:val="decimal"/>
      <w:pStyle w:val="a"/>
      <w:lvlText w:val="%1."/>
      <w:lvlJc w:val="left"/>
      <w:pPr>
        <w:ind w:left="15102" w:hanging="360"/>
      </w:pPr>
      <w:rPr>
        <w:rFonts w:cs="Times New Roman"/>
        <w:b/>
        <w:i w:val="0"/>
        <w:color w:val="auto"/>
        <w:sz w:val="24"/>
      </w:rPr>
    </w:lvl>
    <w:lvl w:ilvl="1">
      <w:start w:val="1"/>
      <w:numFmt w:val="decimal"/>
      <w:lvlText w:val="%1.%2."/>
      <w:lvlJc w:val="left"/>
      <w:pPr>
        <w:ind w:left="11934" w:hanging="432"/>
      </w:pPr>
      <w:rPr>
        <w:rFonts w:cs="Times New Roman"/>
        <w:b/>
        <w:i w:val="0"/>
        <w:color w:val="auto"/>
      </w:rPr>
    </w:lvl>
    <w:lvl w:ilvl="2">
      <w:start w:val="1"/>
      <w:numFmt w:val="decimal"/>
      <w:lvlText w:val="%1.%2.%3."/>
      <w:lvlJc w:val="left"/>
      <w:pPr>
        <w:ind w:left="12486" w:hanging="504"/>
      </w:pPr>
      <w:rPr>
        <w:rFonts w:cs="Times New Roman"/>
      </w:rPr>
    </w:lvl>
    <w:lvl w:ilvl="3">
      <w:start w:val="1"/>
      <w:numFmt w:val="decimal"/>
      <w:lvlText w:val="%1.%2.%3.%4."/>
      <w:lvlJc w:val="left"/>
      <w:pPr>
        <w:ind w:left="12990" w:hanging="648"/>
      </w:pPr>
      <w:rPr>
        <w:rFonts w:cs="Times New Roman"/>
      </w:rPr>
    </w:lvl>
    <w:lvl w:ilvl="4">
      <w:start w:val="1"/>
      <w:numFmt w:val="decimal"/>
      <w:lvlText w:val="%1.%2.%3.%4.%5."/>
      <w:lvlJc w:val="left"/>
      <w:pPr>
        <w:ind w:left="13494" w:hanging="792"/>
      </w:pPr>
      <w:rPr>
        <w:rFonts w:cs="Times New Roman"/>
      </w:rPr>
    </w:lvl>
    <w:lvl w:ilvl="5">
      <w:start w:val="1"/>
      <w:numFmt w:val="decimal"/>
      <w:lvlText w:val="%1.%2.%3.%4.%5.%6."/>
      <w:lvlJc w:val="left"/>
      <w:pPr>
        <w:ind w:left="13998" w:hanging="936"/>
      </w:pPr>
      <w:rPr>
        <w:rFonts w:cs="Times New Roman"/>
      </w:rPr>
    </w:lvl>
    <w:lvl w:ilvl="6">
      <w:start w:val="1"/>
      <w:numFmt w:val="decimal"/>
      <w:lvlText w:val="%1.%2.%3.%4.%5.%6.%7."/>
      <w:lvlJc w:val="left"/>
      <w:pPr>
        <w:ind w:left="14502" w:hanging="1080"/>
      </w:pPr>
      <w:rPr>
        <w:rFonts w:cs="Times New Roman"/>
      </w:rPr>
    </w:lvl>
    <w:lvl w:ilvl="7">
      <w:start w:val="1"/>
      <w:numFmt w:val="decimal"/>
      <w:lvlText w:val="%1.%2.%3.%4.%5.%6.%7.%8."/>
      <w:lvlJc w:val="left"/>
      <w:pPr>
        <w:ind w:left="15006" w:hanging="1224"/>
      </w:pPr>
      <w:rPr>
        <w:rFonts w:cs="Times New Roman"/>
      </w:rPr>
    </w:lvl>
    <w:lvl w:ilvl="8">
      <w:start w:val="1"/>
      <w:numFmt w:val="decimal"/>
      <w:lvlText w:val="%1.%2.%3.%4.%5.%6.%7.%8.%9."/>
      <w:lvlJc w:val="left"/>
      <w:pPr>
        <w:ind w:left="15582" w:hanging="1440"/>
      </w:pPr>
      <w:rPr>
        <w:rFonts w:cs="Times New Roman"/>
      </w:rPr>
    </w:lvl>
  </w:abstractNum>
  <w:abstractNum w:abstractNumId="27">
    <w:nsid w:val="6C1B1067"/>
    <w:multiLevelType w:val="hybridMultilevel"/>
    <w:tmpl w:val="1B56FB4A"/>
    <w:lvl w:ilvl="0" w:tplc="0422E9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pStyle w:val="20"/>
      <w:lvlText w:val="%1.%2"/>
      <w:lvlJc w:val="left"/>
      <w:pPr>
        <w:tabs>
          <w:tab w:val="num" w:pos="1656"/>
        </w:tabs>
        <w:ind w:left="165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E9E04BE"/>
    <w:multiLevelType w:val="multilevel"/>
    <w:tmpl w:val="3B8A8AE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70C6367C"/>
    <w:multiLevelType w:val="singleLevel"/>
    <w:tmpl w:val="D670038C"/>
    <w:lvl w:ilvl="0">
      <w:start w:val="1"/>
      <w:numFmt w:val="decimal"/>
      <w:lvlText w:val="2.1.%1."/>
      <w:legacy w:legacy="1" w:legacySpace="0" w:legacyIndent="590"/>
      <w:lvlJc w:val="left"/>
      <w:pPr>
        <w:ind w:left="0" w:firstLine="0"/>
      </w:pPr>
      <w:rPr>
        <w:rFonts w:ascii="Times New Roman" w:hAnsi="Times New Roman" w:cs="Times New Roman" w:hint="default"/>
      </w:rPr>
    </w:lvl>
  </w:abstractNum>
  <w:abstractNum w:abstractNumId="31">
    <w:nsid w:val="7FDE2BB5"/>
    <w:multiLevelType w:val="hybridMultilevel"/>
    <w:tmpl w:val="8A989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8"/>
  </w:num>
  <w:num w:numId="3">
    <w:abstractNumId w:val="6"/>
  </w:num>
  <w:num w:numId="4">
    <w:abstractNumId w:val="29"/>
  </w:num>
  <w:num w:numId="5">
    <w:abstractNumId w:val="26"/>
  </w:num>
  <w:num w:numId="6">
    <w:abstractNumId w:val="7"/>
  </w:num>
  <w:num w:numId="7">
    <w:abstractNumId w:val="2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num>
  <w:num w:numId="16">
    <w:abstractNumId w:val="16"/>
  </w:num>
  <w:num w:numId="17">
    <w:abstractNumId w:val="2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9"/>
  </w:num>
  <w:num w:numId="23">
    <w:abstractNumId w:val="14"/>
  </w:num>
  <w:num w:numId="24">
    <w:abstractNumId w:val="5"/>
  </w:num>
  <w:num w:numId="25">
    <w:abstractNumId w:val="4"/>
  </w:num>
  <w:num w:numId="26">
    <w:abstractNumId w:val="31"/>
  </w:num>
  <w:num w:numId="27">
    <w:abstractNumId w:val="15"/>
  </w:num>
  <w:num w:numId="28">
    <w:abstractNumId w:val="19"/>
  </w:num>
  <w:num w:numId="29">
    <w:abstractNumId w:val="30"/>
    <w:lvlOverride w:ilvl="0">
      <w:startOverride w:val="1"/>
    </w:lvlOverride>
  </w:num>
  <w:num w:numId="30">
    <w:abstractNumId w:val="3"/>
    <w:lvlOverride w:ilvl="0">
      <w:startOverride w:val="1"/>
    </w:lvlOverride>
  </w:num>
  <w:num w:numId="31">
    <w:abstractNumId w:val="17"/>
    <w:lvlOverride w:ilvl="0">
      <w:startOverride w:val="1"/>
    </w:lvlOverride>
  </w:num>
  <w:num w:numId="32">
    <w:abstractNumId w:val="22"/>
    <w:lvlOverride w:ilvl="0">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3764F"/>
    <w:rsid w:val="000018AD"/>
    <w:rsid w:val="00002BC3"/>
    <w:rsid w:val="000051DA"/>
    <w:rsid w:val="00006F24"/>
    <w:rsid w:val="00010728"/>
    <w:rsid w:val="00012D45"/>
    <w:rsid w:val="000144E5"/>
    <w:rsid w:val="000149F7"/>
    <w:rsid w:val="00016E72"/>
    <w:rsid w:val="00020954"/>
    <w:rsid w:val="000209F5"/>
    <w:rsid w:val="00021372"/>
    <w:rsid w:val="0002156C"/>
    <w:rsid w:val="00021919"/>
    <w:rsid w:val="00025041"/>
    <w:rsid w:val="000263C0"/>
    <w:rsid w:val="000305B5"/>
    <w:rsid w:val="0003072B"/>
    <w:rsid w:val="000311C8"/>
    <w:rsid w:val="00033EBA"/>
    <w:rsid w:val="00034B06"/>
    <w:rsid w:val="000359C8"/>
    <w:rsid w:val="00055C0A"/>
    <w:rsid w:val="00060959"/>
    <w:rsid w:val="00060D1E"/>
    <w:rsid w:val="00061094"/>
    <w:rsid w:val="00061936"/>
    <w:rsid w:val="00061C4A"/>
    <w:rsid w:val="00064684"/>
    <w:rsid w:val="00070A48"/>
    <w:rsid w:val="00070E2E"/>
    <w:rsid w:val="00072367"/>
    <w:rsid w:val="00074EAE"/>
    <w:rsid w:val="0007767C"/>
    <w:rsid w:val="000803CA"/>
    <w:rsid w:val="0008088B"/>
    <w:rsid w:val="00082A86"/>
    <w:rsid w:val="00084E24"/>
    <w:rsid w:val="00085ED1"/>
    <w:rsid w:val="00090884"/>
    <w:rsid w:val="000A2295"/>
    <w:rsid w:val="000A25DC"/>
    <w:rsid w:val="000A4C51"/>
    <w:rsid w:val="000A573A"/>
    <w:rsid w:val="000A718E"/>
    <w:rsid w:val="000B2C98"/>
    <w:rsid w:val="000B42B1"/>
    <w:rsid w:val="000B5964"/>
    <w:rsid w:val="000B6879"/>
    <w:rsid w:val="000C205F"/>
    <w:rsid w:val="000C3E47"/>
    <w:rsid w:val="000C7A13"/>
    <w:rsid w:val="000D07D2"/>
    <w:rsid w:val="000D25F2"/>
    <w:rsid w:val="000D295E"/>
    <w:rsid w:val="000D2AB1"/>
    <w:rsid w:val="000D326D"/>
    <w:rsid w:val="000D4DC2"/>
    <w:rsid w:val="000E0552"/>
    <w:rsid w:val="000E2F4A"/>
    <w:rsid w:val="000E4170"/>
    <w:rsid w:val="000E43CF"/>
    <w:rsid w:val="000F32A6"/>
    <w:rsid w:val="000F7956"/>
    <w:rsid w:val="00107EE7"/>
    <w:rsid w:val="00111374"/>
    <w:rsid w:val="00111A0A"/>
    <w:rsid w:val="00112613"/>
    <w:rsid w:val="00114200"/>
    <w:rsid w:val="00120C0E"/>
    <w:rsid w:val="00122D49"/>
    <w:rsid w:val="0012352B"/>
    <w:rsid w:val="001305B7"/>
    <w:rsid w:val="00130906"/>
    <w:rsid w:val="00130A7C"/>
    <w:rsid w:val="00130FDE"/>
    <w:rsid w:val="00131577"/>
    <w:rsid w:val="00131DE6"/>
    <w:rsid w:val="00134191"/>
    <w:rsid w:val="00134F85"/>
    <w:rsid w:val="00136138"/>
    <w:rsid w:val="0013698E"/>
    <w:rsid w:val="00137C6A"/>
    <w:rsid w:val="001401A5"/>
    <w:rsid w:val="0014297C"/>
    <w:rsid w:val="00145008"/>
    <w:rsid w:val="001454C7"/>
    <w:rsid w:val="001457AB"/>
    <w:rsid w:val="00146E7A"/>
    <w:rsid w:val="0015181C"/>
    <w:rsid w:val="00154FC6"/>
    <w:rsid w:val="001558D1"/>
    <w:rsid w:val="001578A5"/>
    <w:rsid w:val="001600C0"/>
    <w:rsid w:val="00160276"/>
    <w:rsid w:val="00162ACC"/>
    <w:rsid w:val="001651EA"/>
    <w:rsid w:val="0016612D"/>
    <w:rsid w:val="00166E6B"/>
    <w:rsid w:val="0017630E"/>
    <w:rsid w:val="00177AD3"/>
    <w:rsid w:val="00181831"/>
    <w:rsid w:val="00184D67"/>
    <w:rsid w:val="00185059"/>
    <w:rsid w:val="00185AC1"/>
    <w:rsid w:val="00186B75"/>
    <w:rsid w:val="001871DD"/>
    <w:rsid w:val="00192553"/>
    <w:rsid w:val="001932FD"/>
    <w:rsid w:val="00194D84"/>
    <w:rsid w:val="00195FD3"/>
    <w:rsid w:val="001976F6"/>
    <w:rsid w:val="001A0799"/>
    <w:rsid w:val="001A0D88"/>
    <w:rsid w:val="001A1D03"/>
    <w:rsid w:val="001A2407"/>
    <w:rsid w:val="001A2D86"/>
    <w:rsid w:val="001A629F"/>
    <w:rsid w:val="001B026E"/>
    <w:rsid w:val="001B1DE6"/>
    <w:rsid w:val="001B3200"/>
    <w:rsid w:val="001B3622"/>
    <w:rsid w:val="001B3A18"/>
    <w:rsid w:val="001B4A4A"/>
    <w:rsid w:val="001C0932"/>
    <w:rsid w:val="001C1208"/>
    <w:rsid w:val="001C386E"/>
    <w:rsid w:val="001E1501"/>
    <w:rsid w:val="001E52BB"/>
    <w:rsid w:val="001E6996"/>
    <w:rsid w:val="001E6DEE"/>
    <w:rsid w:val="001F01D7"/>
    <w:rsid w:val="001F2F00"/>
    <w:rsid w:val="001F4403"/>
    <w:rsid w:val="001F5BA1"/>
    <w:rsid w:val="00212AF7"/>
    <w:rsid w:val="002133A0"/>
    <w:rsid w:val="00213D26"/>
    <w:rsid w:val="00214477"/>
    <w:rsid w:val="00214E20"/>
    <w:rsid w:val="002168E0"/>
    <w:rsid w:val="002177FE"/>
    <w:rsid w:val="00217B76"/>
    <w:rsid w:val="00217F99"/>
    <w:rsid w:val="002206BA"/>
    <w:rsid w:val="002213B8"/>
    <w:rsid w:val="0022194E"/>
    <w:rsid w:val="002220B6"/>
    <w:rsid w:val="0022292A"/>
    <w:rsid w:val="00223141"/>
    <w:rsid w:val="00223309"/>
    <w:rsid w:val="0022500D"/>
    <w:rsid w:val="00234348"/>
    <w:rsid w:val="00234BC5"/>
    <w:rsid w:val="002353EA"/>
    <w:rsid w:val="00236D65"/>
    <w:rsid w:val="00237F6A"/>
    <w:rsid w:val="0024090D"/>
    <w:rsid w:val="00240C1B"/>
    <w:rsid w:val="00242257"/>
    <w:rsid w:val="002427C5"/>
    <w:rsid w:val="00242AE9"/>
    <w:rsid w:val="00242FDB"/>
    <w:rsid w:val="00245180"/>
    <w:rsid w:val="002504F8"/>
    <w:rsid w:val="00253665"/>
    <w:rsid w:val="00253DF4"/>
    <w:rsid w:val="00255B0E"/>
    <w:rsid w:val="00255C30"/>
    <w:rsid w:val="0025632C"/>
    <w:rsid w:val="00256D62"/>
    <w:rsid w:val="00257105"/>
    <w:rsid w:val="00262913"/>
    <w:rsid w:val="00263DB5"/>
    <w:rsid w:val="00265533"/>
    <w:rsid w:val="0027012F"/>
    <w:rsid w:val="00273158"/>
    <w:rsid w:val="00273C30"/>
    <w:rsid w:val="00274C4E"/>
    <w:rsid w:val="00275506"/>
    <w:rsid w:val="00281530"/>
    <w:rsid w:val="002824BB"/>
    <w:rsid w:val="00287205"/>
    <w:rsid w:val="00287FEC"/>
    <w:rsid w:val="00290674"/>
    <w:rsid w:val="00292EE7"/>
    <w:rsid w:val="0029398D"/>
    <w:rsid w:val="00294754"/>
    <w:rsid w:val="00296826"/>
    <w:rsid w:val="00297DB0"/>
    <w:rsid w:val="002A1EFB"/>
    <w:rsid w:val="002A26B0"/>
    <w:rsid w:val="002A58C2"/>
    <w:rsid w:val="002A771B"/>
    <w:rsid w:val="002A7986"/>
    <w:rsid w:val="002B1BC2"/>
    <w:rsid w:val="002B3981"/>
    <w:rsid w:val="002B3ECD"/>
    <w:rsid w:val="002B4E87"/>
    <w:rsid w:val="002B6FDB"/>
    <w:rsid w:val="002B7506"/>
    <w:rsid w:val="002C0359"/>
    <w:rsid w:val="002C10F8"/>
    <w:rsid w:val="002C1427"/>
    <w:rsid w:val="002C1D73"/>
    <w:rsid w:val="002C2BBA"/>
    <w:rsid w:val="002C41BF"/>
    <w:rsid w:val="002C4BF5"/>
    <w:rsid w:val="002C7F20"/>
    <w:rsid w:val="002D3840"/>
    <w:rsid w:val="002D4E71"/>
    <w:rsid w:val="002D5DE2"/>
    <w:rsid w:val="002D6800"/>
    <w:rsid w:val="002E04D8"/>
    <w:rsid w:val="002E0BC1"/>
    <w:rsid w:val="002E13B8"/>
    <w:rsid w:val="002E1FC9"/>
    <w:rsid w:val="002E253F"/>
    <w:rsid w:val="002E27C3"/>
    <w:rsid w:val="002E373E"/>
    <w:rsid w:val="002E521F"/>
    <w:rsid w:val="002E64DD"/>
    <w:rsid w:val="002F0093"/>
    <w:rsid w:val="002F4B82"/>
    <w:rsid w:val="00300773"/>
    <w:rsid w:val="0030141E"/>
    <w:rsid w:val="00305C60"/>
    <w:rsid w:val="00311271"/>
    <w:rsid w:val="00312C8C"/>
    <w:rsid w:val="003177B8"/>
    <w:rsid w:val="00317D02"/>
    <w:rsid w:val="003225FA"/>
    <w:rsid w:val="0032511B"/>
    <w:rsid w:val="00330C2E"/>
    <w:rsid w:val="00330D41"/>
    <w:rsid w:val="00342ED7"/>
    <w:rsid w:val="00342FE5"/>
    <w:rsid w:val="0034340C"/>
    <w:rsid w:val="003437DA"/>
    <w:rsid w:val="00346D54"/>
    <w:rsid w:val="00346D68"/>
    <w:rsid w:val="00350203"/>
    <w:rsid w:val="00350353"/>
    <w:rsid w:val="003537B2"/>
    <w:rsid w:val="00357482"/>
    <w:rsid w:val="003609E2"/>
    <w:rsid w:val="00363E43"/>
    <w:rsid w:val="00364A3C"/>
    <w:rsid w:val="003654E1"/>
    <w:rsid w:val="00365755"/>
    <w:rsid w:val="0036761D"/>
    <w:rsid w:val="003710A8"/>
    <w:rsid w:val="00371175"/>
    <w:rsid w:val="00372ADB"/>
    <w:rsid w:val="00372EB4"/>
    <w:rsid w:val="003744D5"/>
    <w:rsid w:val="00374564"/>
    <w:rsid w:val="00374F49"/>
    <w:rsid w:val="00375054"/>
    <w:rsid w:val="00375E48"/>
    <w:rsid w:val="00377FD7"/>
    <w:rsid w:val="00382209"/>
    <w:rsid w:val="00383A4C"/>
    <w:rsid w:val="0038637B"/>
    <w:rsid w:val="00387219"/>
    <w:rsid w:val="00394CD8"/>
    <w:rsid w:val="00395C08"/>
    <w:rsid w:val="00396C89"/>
    <w:rsid w:val="003972DE"/>
    <w:rsid w:val="003A0008"/>
    <w:rsid w:val="003A2360"/>
    <w:rsid w:val="003A2A76"/>
    <w:rsid w:val="003A456D"/>
    <w:rsid w:val="003A53C5"/>
    <w:rsid w:val="003A6D5A"/>
    <w:rsid w:val="003A75AB"/>
    <w:rsid w:val="003A7EC1"/>
    <w:rsid w:val="003B14C9"/>
    <w:rsid w:val="003B3237"/>
    <w:rsid w:val="003B52F6"/>
    <w:rsid w:val="003B5B07"/>
    <w:rsid w:val="003B5D57"/>
    <w:rsid w:val="003C0182"/>
    <w:rsid w:val="003C13F5"/>
    <w:rsid w:val="003C286A"/>
    <w:rsid w:val="003C5163"/>
    <w:rsid w:val="003D18E4"/>
    <w:rsid w:val="003D3B57"/>
    <w:rsid w:val="003D6D90"/>
    <w:rsid w:val="003E1EA4"/>
    <w:rsid w:val="003E26DA"/>
    <w:rsid w:val="003E3C8D"/>
    <w:rsid w:val="003E4F1D"/>
    <w:rsid w:val="003F09D6"/>
    <w:rsid w:val="003F19B6"/>
    <w:rsid w:val="003F5E27"/>
    <w:rsid w:val="003F5F30"/>
    <w:rsid w:val="004006D3"/>
    <w:rsid w:val="00403227"/>
    <w:rsid w:val="004038C6"/>
    <w:rsid w:val="00403C91"/>
    <w:rsid w:val="004053F7"/>
    <w:rsid w:val="00406BD0"/>
    <w:rsid w:val="00410D5B"/>
    <w:rsid w:val="00411450"/>
    <w:rsid w:val="00412BBC"/>
    <w:rsid w:val="00413CB1"/>
    <w:rsid w:val="00417DEC"/>
    <w:rsid w:val="00421CA4"/>
    <w:rsid w:val="004236CE"/>
    <w:rsid w:val="00423ED0"/>
    <w:rsid w:val="00427A36"/>
    <w:rsid w:val="004319C5"/>
    <w:rsid w:val="00433C6E"/>
    <w:rsid w:val="0043496C"/>
    <w:rsid w:val="00434EFA"/>
    <w:rsid w:val="004378B1"/>
    <w:rsid w:val="0044520C"/>
    <w:rsid w:val="00447FBF"/>
    <w:rsid w:val="0045062A"/>
    <w:rsid w:val="00452797"/>
    <w:rsid w:val="004537AC"/>
    <w:rsid w:val="0045489C"/>
    <w:rsid w:val="00457D94"/>
    <w:rsid w:val="00460149"/>
    <w:rsid w:val="00462D87"/>
    <w:rsid w:val="00464B33"/>
    <w:rsid w:val="004700A1"/>
    <w:rsid w:val="00470688"/>
    <w:rsid w:val="00471C1D"/>
    <w:rsid w:val="00471D58"/>
    <w:rsid w:val="00473B09"/>
    <w:rsid w:val="004769A6"/>
    <w:rsid w:val="004800C0"/>
    <w:rsid w:val="004807CE"/>
    <w:rsid w:val="00480A5D"/>
    <w:rsid w:val="00481B44"/>
    <w:rsid w:val="00482855"/>
    <w:rsid w:val="00485129"/>
    <w:rsid w:val="00485625"/>
    <w:rsid w:val="00485B0E"/>
    <w:rsid w:val="00486A7C"/>
    <w:rsid w:val="00486FFD"/>
    <w:rsid w:val="0048707B"/>
    <w:rsid w:val="004878DD"/>
    <w:rsid w:val="0049066A"/>
    <w:rsid w:val="00490E1F"/>
    <w:rsid w:val="00492181"/>
    <w:rsid w:val="004924B2"/>
    <w:rsid w:val="00493717"/>
    <w:rsid w:val="004A0A32"/>
    <w:rsid w:val="004A33F5"/>
    <w:rsid w:val="004A44F9"/>
    <w:rsid w:val="004A5111"/>
    <w:rsid w:val="004B35D5"/>
    <w:rsid w:val="004B3D0A"/>
    <w:rsid w:val="004B5A82"/>
    <w:rsid w:val="004B7179"/>
    <w:rsid w:val="004C162E"/>
    <w:rsid w:val="004C5630"/>
    <w:rsid w:val="004C6404"/>
    <w:rsid w:val="004D07B2"/>
    <w:rsid w:val="004D4735"/>
    <w:rsid w:val="004D6813"/>
    <w:rsid w:val="004D712B"/>
    <w:rsid w:val="004D7825"/>
    <w:rsid w:val="004E0D93"/>
    <w:rsid w:val="004E6255"/>
    <w:rsid w:val="004F150A"/>
    <w:rsid w:val="004F1AF7"/>
    <w:rsid w:val="004F42EE"/>
    <w:rsid w:val="004F47B8"/>
    <w:rsid w:val="004F5E6A"/>
    <w:rsid w:val="004F74D5"/>
    <w:rsid w:val="00502117"/>
    <w:rsid w:val="00503F8A"/>
    <w:rsid w:val="00504C75"/>
    <w:rsid w:val="005074A3"/>
    <w:rsid w:val="0051201B"/>
    <w:rsid w:val="00512125"/>
    <w:rsid w:val="00513278"/>
    <w:rsid w:val="00513292"/>
    <w:rsid w:val="00515035"/>
    <w:rsid w:val="005161BB"/>
    <w:rsid w:val="00516659"/>
    <w:rsid w:val="005171B7"/>
    <w:rsid w:val="005217D2"/>
    <w:rsid w:val="00521846"/>
    <w:rsid w:val="00522B4A"/>
    <w:rsid w:val="00524377"/>
    <w:rsid w:val="005251EF"/>
    <w:rsid w:val="00525D27"/>
    <w:rsid w:val="00525DF3"/>
    <w:rsid w:val="0052636F"/>
    <w:rsid w:val="00530187"/>
    <w:rsid w:val="0053155B"/>
    <w:rsid w:val="00531E92"/>
    <w:rsid w:val="00533D85"/>
    <w:rsid w:val="00534D27"/>
    <w:rsid w:val="00534E42"/>
    <w:rsid w:val="00536B39"/>
    <w:rsid w:val="00536F1E"/>
    <w:rsid w:val="0053750C"/>
    <w:rsid w:val="00542F45"/>
    <w:rsid w:val="00543E3C"/>
    <w:rsid w:val="00545B32"/>
    <w:rsid w:val="00546478"/>
    <w:rsid w:val="0055133D"/>
    <w:rsid w:val="00551B49"/>
    <w:rsid w:val="00552461"/>
    <w:rsid w:val="00552E82"/>
    <w:rsid w:val="005554F5"/>
    <w:rsid w:val="00555FB9"/>
    <w:rsid w:val="005601D3"/>
    <w:rsid w:val="00560D0F"/>
    <w:rsid w:val="005615E6"/>
    <w:rsid w:val="005653CC"/>
    <w:rsid w:val="00565F7E"/>
    <w:rsid w:val="0056670C"/>
    <w:rsid w:val="0056682D"/>
    <w:rsid w:val="005672A3"/>
    <w:rsid w:val="00567D77"/>
    <w:rsid w:val="005731AF"/>
    <w:rsid w:val="005738CD"/>
    <w:rsid w:val="00575FC2"/>
    <w:rsid w:val="00580808"/>
    <w:rsid w:val="00581B53"/>
    <w:rsid w:val="00584D71"/>
    <w:rsid w:val="0059052A"/>
    <w:rsid w:val="00591A1C"/>
    <w:rsid w:val="00592827"/>
    <w:rsid w:val="005944A5"/>
    <w:rsid w:val="0059577B"/>
    <w:rsid w:val="00597495"/>
    <w:rsid w:val="005A400C"/>
    <w:rsid w:val="005A4B1A"/>
    <w:rsid w:val="005A516B"/>
    <w:rsid w:val="005A5304"/>
    <w:rsid w:val="005B154A"/>
    <w:rsid w:val="005B362B"/>
    <w:rsid w:val="005B3D83"/>
    <w:rsid w:val="005B5214"/>
    <w:rsid w:val="005C23AA"/>
    <w:rsid w:val="005C24BF"/>
    <w:rsid w:val="005C2D82"/>
    <w:rsid w:val="005C300C"/>
    <w:rsid w:val="005C594C"/>
    <w:rsid w:val="005C5FD1"/>
    <w:rsid w:val="005D02BE"/>
    <w:rsid w:val="005D0670"/>
    <w:rsid w:val="005D52FC"/>
    <w:rsid w:val="005D6386"/>
    <w:rsid w:val="005D657F"/>
    <w:rsid w:val="005D67FF"/>
    <w:rsid w:val="005D708E"/>
    <w:rsid w:val="005E07A6"/>
    <w:rsid w:val="005E15B3"/>
    <w:rsid w:val="005E17FC"/>
    <w:rsid w:val="005E7224"/>
    <w:rsid w:val="005E7BF4"/>
    <w:rsid w:val="005F0705"/>
    <w:rsid w:val="005F0C82"/>
    <w:rsid w:val="005F29C5"/>
    <w:rsid w:val="005F4FB7"/>
    <w:rsid w:val="005F6451"/>
    <w:rsid w:val="005F68E7"/>
    <w:rsid w:val="005F6CE1"/>
    <w:rsid w:val="005F70A2"/>
    <w:rsid w:val="00602275"/>
    <w:rsid w:val="00603663"/>
    <w:rsid w:val="0060484C"/>
    <w:rsid w:val="006051A8"/>
    <w:rsid w:val="0060684D"/>
    <w:rsid w:val="006134A5"/>
    <w:rsid w:val="00615226"/>
    <w:rsid w:val="00623FBA"/>
    <w:rsid w:val="00627A32"/>
    <w:rsid w:val="006329B3"/>
    <w:rsid w:val="00632C67"/>
    <w:rsid w:val="0063308D"/>
    <w:rsid w:val="0063676C"/>
    <w:rsid w:val="00636B64"/>
    <w:rsid w:val="00637387"/>
    <w:rsid w:val="0064199D"/>
    <w:rsid w:val="00643062"/>
    <w:rsid w:val="006431A4"/>
    <w:rsid w:val="0064528C"/>
    <w:rsid w:val="006457AA"/>
    <w:rsid w:val="00646D83"/>
    <w:rsid w:val="006478DC"/>
    <w:rsid w:val="006507FC"/>
    <w:rsid w:val="00651B6C"/>
    <w:rsid w:val="00651CED"/>
    <w:rsid w:val="006625A3"/>
    <w:rsid w:val="00662961"/>
    <w:rsid w:val="00662962"/>
    <w:rsid w:val="0066494A"/>
    <w:rsid w:val="00664BB7"/>
    <w:rsid w:val="00666159"/>
    <w:rsid w:val="006676FB"/>
    <w:rsid w:val="00667904"/>
    <w:rsid w:val="00671DC9"/>
    <w:rsid w:val="00676DE8"/>
    <w:rsid w:val="00676E06"/>
    <w:rsid w:val="006811B1"/>
    <w:rsid w:val="0068152E"/>
    <w:rsid w:val="006820D3"/>
    <w:rsid w:val="0068423C"/>
    <w:rsid w:val="00684F23"/>
    <w:rsid w:val="006851DE"/>
    <w:rsid w:val="0068796D"/>
    <w:rsid w:val="0069178A"/>
    <w:rsid w:val="00694BFB"/>
    <w:rsid w:val="00695131"/>
    <w:rsid w:val="00696E2D"/>
    <w:rsid w:val="006A1060"/>
    <w:rsid w:val="006A2777"/>
    <w:rsid w:val="006A2866"/>
    <w:rsid w:val="006A4F65"/>
    <w:rsid w:val="006A6421"/>
    <w:rsid w:val="006B1310"/>
    <w:rsid w:val="006B1A9C"/>
    <w:rsid w:val="006B2BB4"/>
    <w:rsid w:val="006B6FF2"/>
    <w:rsid w:val="006C0F67"/>
    <w:rsid w:val="006C1E2C"/>
    <w:rsid w:val="006C2964"/>
    <w:rsid w:val="006C30AD"/>
    <w:rsid w:val="006C6BF3"/>
    <w:rsid w:val="006C723E"/>
    <w:rsid w:val="006C730B"/>
    <w:rsid w:val="006D104F"/>
    <w:rsid w:val="006D1636"/>
    <w:rsid w:val="006D2857"/>
    <w:rsid w:val="006D6F87"/>
    <w:rsid w:val="006D702C"/>
    <w:rsid w:val="006D7F34"/>
    <w:rsid w:val="006E0E77"/>
    <w:rsid w:val="006E1512"/>
    <w:rsid w:val="006E74B1"/>
    <w:rsid w:val="006F1FF1"/>
    <w:rsid w:val="006F2106"/>
    <w:rsid w:val="006F3FD1"/>
    <w:rsid w:val="006F40F8"/>
    <w:rsid w:val="006F4902"/>
    <w:rsid w:val="006F5264"/>
    <w:rsid w:val="006F6F5B"/>
    <w:rsid w:val="006F749B"/>
    <w:rsid w:val="006F7D63"/>
    <w:rsid w:val="00700E55"/>
    <w:rsid w:val="0070107D"/>
    <w:rsid w:val="00701A87"/>
    <w:rsid w:val="007024FD"/>
    <w:rsid w:val="00706AC3"/>
    <w:rsid w:val="00710294"/>
    <w:rsid w:val="00710B25"/>
    <w:rsid w:val="00714A32"/>
    <w:rsid w:val="00714F74"/>
    <w:rsid w:val="007212F2"/>
    <w:rsid w:val="00722344"/>
    <w:rsid w:val="0072369A"/>
    <w:rsid w:val="00723F1A"/>
    <w:rsid w:val="00723F55"/>
    <w:rsid w:val="007244D1"/>
    <w:rsid w:val="00724BBC"/>
    <w:rsid w:val="0072664E"/>
    <w:rsid w:val="00730D04"/>
    <w:rsid w:val="0073143D"/>
    <w:rsid w:val="0073436A"/>
    <w:rsid w:val="0073490F"/>
    <w:rsid w:val="007357E1"/>
    <w:rsid w:val="00736EB0"/>
    <w:rsid w:val="00736ECD"/>
    <w:rsid w:val="00741F3C"/>
    <w:rsid w:val="00741FDC"/>
    <w:rsid w:val="007434C6"/>
    <w:rsid w:val="00743D8C"/>
    <w:rsid w:val="00744837"/>
    <w:rsid w:val="00744A79"/>
    <w:rsid w:val="00750535"/>
    <w:rsid w:val="00750ECC"/>
    <w:rsid w:val="007515CE"/>
    <w:rsid w:val="00752CED"/>
    <w:rsid w:val="00755B0C"/>
    <w:rsid w:val="00760AD3"/>
    <w:rsid w:val="0076170E"/>
    <w:rsid w:val="00761A41"/>
    <w:rsid w:val="00766FBF"/>
    <w:rsid w:val="0076788B"/>
    <w:rsid w:val="00770991"/>
    <w:rsid w:val="00770BC0"/>
    <w:rsid w:val="007711D3"/>
    <w:rsid w:val="00772300"/>
    <w:rsid w:val="0077331F"/>
    <w:rsid w:val="00774D18"/>
    <w:rsid w:val="007775C5"/>
    <w:rsid w:val="00777C46"/>
    <w:rsid w:val="00777D23"/>
    <w:rsid w:val="00781AB6"/>
    <w:rsid w:val="0079057C"/>
    <w:rsid w:val="00790C89"/>
    <w:rsid w:val="00791DE5"/>
    <w:rsid w:val="0079346D"/>
    <w:rsid w:val="00794C04"/>
    <w:rsid w:val="0079511C"/>
    <w:rsid w:val="00796595"/>
    <w:rsid w:val="007965CE"/>
    <w:rsid w:val="00796721"/>
    <w:rsid w:val="00797A65"/>
    <w:rsid w:val="007A42FD"/>
    <w:rsid w:val="007A7A02"/>
    <w:rsid w:val="007B17C4"/>
    <w:rsid w:val="007B22A7"/>
    <w:rsid w:val="007B49D1"/>
    <w:rsid w:val="007B561C"/>
    <w:rsid w:val="007B5A60"/>
    <w:rsid w:val="007B5DD8"/>
    <w:rsid w:val="007B6053"/>
    <w:rsid w:val="007B6E94"/>
    <w:rsid w:val="007B7513"/>
    <w:rsid w:val="007C2055"/>
    <w:rsid w:val="007C35D3"/>
    <w:rsid w:val="007C3618"/>
    <w:rsid w:val="007C5334"/>
    <w:rsid w:val="007C7FA5"/>
    <w:rsid w:val="007D0605"/>
    <w:rsid w:val="007D1BEE"/>
    <w:rsid w:val="007D5D29"/>
    <w:rsid w:val="007D78F2"/>
    <w:rsid w:val="007E0E8A"/>
    <w:rsid w:val="007E1549"/>
    <w:rsid w:val="007E234C"/>
    <w:rsid w:val="007E2DE3"/>
    <w:rsid w:val="007E2DE7"/>
    <w:rsid w:val="007E3389"/>
    <w:rsid w:val="007E418F"/>
    <w:rsid w:val="007F2A8E"/>
    <w:rsid w:val="007F3B6D"/>
    <w:rsid w:val="007F79D0"/>
    <w:rsid w:val="0080446E"/>
    <w:rsid w:val="00804C3B"/>
    <w:rsid w:val="00805001"/>
    <w:rsid w:val="00806A4B"/>
    <w:rsid w:val="008107BF"/>
    <w:rsid w:val="00812905"/>
    <w:rsid w:val="00812FF4"/>
    <w:rsid w:val="00822FBE"/>
    <w:rsid w:val="0082480F"/>
    <w:rsid w:val="0082774C"/>
    <w:rsid w:val="00831057"/>
    <w:rsid w:val="00831CB9"/>
    <w:rsid w:val="008344B5"/>
    <w:rsid w:val="00836CAA"/>
    <w:rsid w:val="00840AFF"/>
    <w:rsid w:val="00840E1A"/>
    <w:rsid w:val="00842CF3"/>
    <w:rsid w:val="00843396"/>
    <w:rsid w:val="00844A29"/>
    <w:rsid w:val="00844C33"/>
    <w:rsid w:val="0085054F"/>
    <w:rsid w:val="0085079A"/>
    <w:rsid w:val="00851686"/>
    <w:rsid w:val="00854DAF"/>
    <w:rsid w:val="00857751"/>
    <w:rsid w:val="008604F6"/>
    <w:rsid w:val="0086161A"/>
    <w:rsid w:val="008652DB"/>
    <w:rsid w:val="008658A4"/>
    <w:rsid w:val="00865999"/>
    <w:rsid w:val="00867CBE"/>
    <w:rsid w:val="00877741"/>
    <w:rsid w:val="00877EE5"/>
    <w:rsid w:val="008807B4"/>
    <w:rsid w:val="00880EF6"/>
    <w:rsid w:val="0088166B"/>
    <w:rsid w:val="00881C8A"/>
    <w:rsid w:val="008820F2"/>
    <w:rsid w:val="0088412D"/>
    <w:rsid w:val="008843BA"/>
    <w:rsid w:val="00885C9E"/>
    <w:rsid w:val="008912B2"/>
    <w:rsid w:val="00893B4E"/>
    <w:rsid w:val="00894F24"/>
    <w:rsid w:val="0089799C"/>
    <w:rsid w:val="008A0018"/>
    <w:rsid w:val="008A0E36"/>
    <w:rsid w:val="008A334E"/>
    <w:rsid w:val="008A43E2"/>
    <w:rsid w:val="008A50D8"/>
    <w:rsid w:val="008A76F8"/>
    <w:rsid w:val="008B0DD0"/>
    <w:rsid w:val="008B0FBD"/>
    <w:rsid w:val="008B1CD0"/>
    <w:rsid w:val="008B297D"/>
    <w:rsid w:val="008B4EA3"/>
    <w:rsid w:val="008C526C"/>
    <w:rsid w:val="008C6A0E"/>
    <w:rsid w:val="008D0B0F"/>
    <w:rsid w:val="008D0C38"/>
    <w:rsid w:val="008D11F4"/>
    <w:rsid w:val="008D1870"/>
    <w:rsid w:val="008D2D81"/>
    <w:rsid w:val="008D40A3"/>
    <w:rsid w:val="008D4513"/>
    <w:rsid w:val="008D4FBD"/>
    <w:rsid w:val="008D6644"/>
    <w:rsid w:val="008D72CB"/>
    <w:rsid w:val="008D796F"/>
    <w:rsid w:val="008E09BD"/>
    <w:rsid w:val="008E1060"/>
    <w:rsid w:val="008E2400"/>
    <w:rsid w:val="008E2B2F"/>
    <w:rsid w:val="008E2D4F"/>
    <w:rsid w:val="008E3E26"/>
    <w:rsid w:val="008E3F0F"/>
    <w:rsid w:val="008E4200"/>
    <w:rsid w:val="008E57D5"/>
    <w:rsid w:val="008E6340"/>
    <w:rsid w:val="008E717F"/>
    <w:rsid w:val="008F085D"/>
    <w:rsid w:val="008F360B"/>
    <w:rsid w:val="008F3F2B"/>
    <w:rsid w:val="008F5282"/>
    <w:rsid w:val="008F5BC7"/>
    <w:rsid w:val="008F7C87"/>
    <w:rsid w:val="0090087F"/>
    <w:rsid w:val="009010DF"/>
    <w:rsid w:val="00905CDA"/>
    <w:rsid w:val="0090691B"/>
    <w:rsid w:val="009102A8"/>
    <w:rsid w:val="00911502"/>
    <w:rsid w:val="009125FE"/>
    <w:rsid w:val="0091316C"/>
    <w:rsid w:val="0091687E"/>
    <w:rsid w:val="00920D37"/>
    <w:rsid w:val="00923B26"/>
    <w:rsid w:val="00925A02"/>
    <w:rsid w:val="009261C6"/>
    <w:rsid w:val="009273AB"/>
    <w:rsid w:val="009301A0"/>
    <w:rsid w:val="00931E42"/>
    <w:rsid w:val="00933911"/>
    <w:rsid w:val="00933F97"/>
    <w:rsid w:val="009357CE"/>
    <w:rsid w:val="00936B83"/>
    <w:rsid w:val="00937B63"/>
    <w:rsid w:val="00940101"/>
    <w:rsid w:val="00943B98"/>
    <w:rsid w:val="00945FEB"/>
    <w:rsid w:val="00946F96"/>
    <w:rsid w:val="009535B3"/>
    <w:rsid w:val="00953B9D"/>
    <w:rsid w:val="0095432A"/>
    <w:rsid w:val="00956BB0"/>
    <w:rsid w:val="00963019"/>
    <w:rsid w:val="009652ED"/>
    <w:rsid w:val="0096742C"/>
    <w:rsid w:val="0097288B"/>
    <w:rsid w:val="00974A4D"/>
    <w:rsid w:val="00974B82"/>
    <w:rsid w:val="009769F4"/>
    <w:rsid w:val="00977100"/>
    <w:rsid w:val="009772B9"/>
    <w:rsid w:val="0098003C"/>
    <w:rsid w:val="0098063D"/>
    <w:rsid w:val="009817A1"/>
    <w:rsid w:val="009828AB"/>
    <w:rsid w:val="00983963"/>
    <w:rsid w:val="00986E54"/>
    <w:rsid w:val="0098737A"/>
    <w:rsid w:val="00987BF2"/>
    <w:rsid w:val="00992059"/>
    <w:rsid w:val="009925C1"/>
    <w:rsid w:val="00992F29"/>
    <w:rsid w:val="009963AE"/>
    <w:rsid w:val="00997662"/>
    <w:rsid w:val="00997F48"/>
    <w:rsid w:val="009A047B"/>
    <w:rsid w:val="009A1005"/>
    <w:rsid w:val="009A3538"/>
    <w:rsid w:val="009A3D91"/>
    <w:rsid w:val="009A4BB7"/>
    <w:rsid w:val="009A4BE5"/>
    <w:rsid w:val="009B08E8"/>
    <w:rsid w:val="009B1B53"/>
    <w:rsid w:val="009B1CA7"/>
    <w:rsid w:val="009B2144"/>
    <w:rsid w:val="009B30E1"/>
    <w:rsid w:val="009B4151"/>
    <w:rsid w:val="009B66BB"/>
    <w:rsid w:val="009B74A2"/>
    <w:rsid w:val="009B7EDF"/>
    <w:rsid w:val="009C0D7A"/>
    <w:rsid w:val="009C1CC3"/>
    <w:rsid w:val="009C63E5"/>
    <w:rsid w:val="009C6B94"/>
    <w:rsid w:val="009C6C41"/>
    <w:rsid w:val="009D1CC5"/>
    <w:rsid w:val="009D247F"/>
    <w:rsid w:val="009E6853"/>
    <w:rsid w:val="009E7288"/>
    <w:rsid w:val="009F044D"/>
    <w:rsid w:val="009F0EFE"/>
    <w:rsid w:val="009F450F"/>
    <w:rsid w:val="009F5887"/>
    <w:rsid w:val="009F6F23"/>
    <w:rsid w:val="00A00F40"/>
    <w:rsid w:val="00A01EC9"/>
    <w:rsid w:val="00A0284B"/>
    <w:rsid w:val="00A03E31"/>
    <w:rsid w:val="00A04E62"/>
    <w:rsid w:val="00A05580"/>
    <w:rsid w:val="00A12A7A"/>
    <w:rsid w:val="00A160ED"/>
    <w:rsid w:val="00A17179"/>
    <w:rsid w:val="00A17383"/>
    <w:rsid w:val="00A2025C"/>
    <w:rsid w:val="00A2040F"/>
    <w:rsid w:val="00A2054E"/>
    <w:rsid w:val="00A25CA9"/>
    <w:rsid w:val="00A301A1"/>
    <w:rsid w:val="00A3031E"/>
    <w:rsid w:val="00A30B57"/>
    <w:rsid w:val="00A337DA"/>
    <w:rsid w:val="00A3764F"/>
    <w:rsid w:val="00A4069F"/>
    <w:rsid w:val="00A42098"/>
    <w:rsid w:val="00A42315"/>
    <w:rsid w:val="00A42B1D"/>
    <w:rsid w:val="00A50A23"/>
    <w:rsid w:val="00A52DDF"/>
    <w:rsid w:val="00A53C1F"/>
    <w:rsid w:val="00A53FA1"/>
    <w:rsid w:val="00A54255"/>
    <w:rsid w:val="00A573E4"/>
    <w:rsid w:val="00A57B6D"/>
    <w:rsid w:val="00A61730"/>
    <w:rsid w:val="00A6234B"/>
    <w:rsid w:val="00A632DE"/>
    <w:rsid w:val="00A632E0"/>
    <w:rsid w:val="00A63741"/>
    <w:rsid w:val="00A64E91"/>
    <w:rsid w:val="00A6513B"/>
    <w:rsid w:val="00A65683"/>
    <w:rsid w:val="00A66DD3"/>
    <w:rsid w:val="00A67465"/>
    <w:rsid w:val="00A67EDE"/>
    <w:rsid w:val="00A703E7"/>
    <w:rsid w:val="00A70966"/>
    <w:rsid w:val="00A722F8"/>
    <w:rsid w:val="00A74745"/>
    <w:rsid w:val="00A74ED7"/>
    <w:rsid w:val="00A838CB"/>
    <w:rsid w:val="00A83AD2"/>
    <w:rsid w:val="00A84FC4"/>
    <w:rsid w:val="00A85141"/>
    <w:rsid w:val="00A8600C"/>
    <w:rsid w:val="00A86BE5"/>
    <w:rsid w:val="00A9186C"/>
    <w:rsid w:val="00A940AC"/>
    <w:rsid w:val="00A95DA7"/>
    <w:rsid w:val="00AA0BEC"/>
    <w:rsid w:val="00AA2281"/>
    <w:rsid w:val="00AA6222"/>
    <w:rsid w:val="00AA7035"/>
    <w:rsid w:val="00AA70A0"/>
    <w:rsid w:val="00AB0346"/>
    <w:rsid w:val="00AB2887"/>
    <w:rsid w:val="00AB3939"/>
    <w:rsid w:val="00AB4363"/>
    <w:rsid w:val="00AC1C83"/>
    <w:rsid w:val="00AC5D00"/>
    <w:rsid w:val="00AC7295"/>
    <w:rsid w:val="00AD15CD"/>
    <w:rsid w:val="00AD3D57"/>
    <w:rsid w:val="00AD3D89"/>
    <w:rsid w:val="00AD43A1"/>
    <w:rsid w:val="00AD55EA"/>
    <w:rsid w:val="00AE3DD0"/>
    <w:rsid w:val="00AF15CD"/>
    <w:rsid w:val="00AF2D65"/>
    <w:rsid w:val="00AF4769"/>
    <w:rsid w:val="00B04949"/>
    <w:rsid w:val="00B05B92"/>
    <w:rsid w:val="00B102FB"/>
    <w:rsid w:val="00B103FA"/>
    <w:rsid w:val="00B10ABD"/>
    <w:rsid w:val="00B10B14"/>
    <w:rsid w:val="00B11953"/>
    <w:rsid w:val="00B1220F"/>
    <w:rsid w:val="00B1294F"/>
    <w:rsid w:val="00B1339A"/>
    <w:rsid w:val="00B1396B"/>
    <w:rsid w:val="00B13D2E"/>
    <w:rsid w:val="00B236BA"/>
    <w:rsid w:val="00B244E3"/>
    <w:rsid w:val="00B249EB"/>
    <w:rsid w:val="00B24EB1"/>
    <w:rsid w:val="00B25D1B"/>
    <w:rsid w:val="00B25E20"/>
    <w:rsid w:val="00B317BD"/>
    <w:rsid w:val="00B32437"/>
    <w:rsid w:val="00B32CF6"/>
    <w:rsid w:val="00B340CA"/>
    <w:rsid w:val="00B3649B"/>
    <w:rsid w:val="00B36873"/>
    <w:rsid w:val="00B4251E"/>
    <w:rsid w:val="00B46285"/>
    <w:rsid w:val="00B4677E"/>
    <w:rsid w:val="00B501B3"/>
    <w:rsid w:val="00B508C7"/>
    <w:rsid w:val="00B509BA"/>
    <w:rsid w:val="00B51174"/>
    <w:rsid w:val="00B52807"/>
    <w:rsid w:val="00B52A8E"/>
    <w:rsid w:val="00B53B72"/>
    <w:rsid w:val="00B56550"/>
    <w:rsid w:val="00B70F64"/>
    <w:rsid w:val="00B72B60"/>
    <w:rsid w:val="00B77CD7"/>
    <w:rsid w:val="00B803C9"/>
    <w:rsid w:val="00B80D3C"/>
    <w:rsid w:val="00B82181"/>
    <w:rsid w:val="00B8352A"/>
    <w:rsid w:val="00B83DB5"/>
    <w:rsid w:val="00B90FD6"/>
    <w:rsid w:val="00B91197"/>
    <w:rsid w:val="00B945F3"/>
    <w:rsid w:val="00B94CF2"/>
    <w:rsid w:val="00B96F86"/>
    <w:rsid w:val="00BA0CC5"/>
    <w:rsid w:val="00BA208C"/>
    <w:rsid w:val="00BA5923"/>
    <w:rsid w:val="00BA5EC4"/>
    <w:rsid w:val="00BA6D5E"/>
    <w:rsid w:val="00BA7303"/>
    <w:rsid w:val="00BB057D"/>
    <w:rsid w:val="00BB344F"/>
    <w:rsid w:val="00BB6069"/>
    <w:rsid w:val="00BB77D5"/>
    <w:rsid w:val="00BB7DB0"/>
    <w:rsid w:val="00BC2313"/>
    <w:rsid w:val="00BC55E0"/>
    <w:rsid w:val="00BC5F16"/>
    <w:rsid w:val="00BD0F40"/>
    <w:rsid w:val="00BD7849"/>
    <w:rsid w:val="00BE281A"/>
    <w:rsid w:val="00BE3580"/>
    <w:rsid w:val="00BE47E6"/>
    <w:rsid w:val="00BE58D8"/>
    <w:rsid w:val="00BE5D33"/>
    <w:rsid w:val="00BE6419"/>
    <w:rsid w:val="00BE6F10"/>
    <w:rsid w:val="00BF21BD"/>
    <w:rsid w:val="00BF2866"/>
    <w:rsid w:val="00BF43E5"/>
    <w:rsid w:val="00BF5219"/>
    <w:rsid w:val="00BF582F"/>
    <w:rsid w:val="00C0124A"/>
    <w:rsid w:val="00C01783"/>
    <w:rsid w:val="00C025EC"/>
    <w:rsid w:val="00C0284F"/>
    <w:rsid w:val="00C06CE9"/>
    <w:rsid w:val="00C074D9"/>
    <w:rsid w:val="00C15B10"/>
    <w:rsid w:val="00C1682C"/>
    <w:rsid w:val="00C23F3C"/>
    <w:rsid w:val="00C27A0E"/>
    <w:rsid w:val="00C3083B"/>
    <w:rsid w:val="00C322B3"/>
    <w:rsid w:val="00C32621"/>
    <w:rsid w:val="00C34512"/>
    <w:rsid w:val="00C34AB9"/>
    <w:rsid w:val="00C350F3"/>
    <w:rsid w:val="00C361FA"/>
    <w:rsid w:val="00C42269"/>
    <w:rsid w:val="00C4373B"/>
    <w:rsid w:val="00C447AD"/>
    <w:rsid w:val="00C452C0"/>
    <w:rsid w:val="00C466EB"/>
    <w:rsid w:val="00C47B43"/>
    <w:rsid w:val="00C52103"/>
    <w:rsid w:val="00C531EB"/>
    <w:rsid w:val="00C5468D"/>
    <w:rsid w:val="00C548B1"/>
    <w:rsid w:val="00C563A6"/>
    <w:rsid w:val="00C56A22"/>
    <w:rsid w:val="00C5793C"/>
    <w:rsid w:val="00C579FD"/>
    <w:rsid w:val="00C601FB"/>
    <w:rsid w:val="00C61608"/>
    <w:rsid w:val="00C63326"/>
    <w:rsid w:val="00C66FAB"/>
    <w:rsid w:val="00C67569"/>
    <w:rsid w:val="00C67C13"/>
    <w:rsid w:val="00C70483"/>
    <w:rsid w:val="00C731B2"/>
    <w:rsid w:val="00C751B6"/>
    <w:rsid w:val="00C80B8B"/>
    <w:rsid w:val="00C8278C"/>
    <w:rsid w:val="00C83561"/>
    <w:rsid w:val="00C85637"/>
    <w:rsid w:val="00C85E09"/>
    <w:rsid w:val="00C86E19"/>
    <w:rsid w:val="00C912E0"/>
    <w:rsid w:val="00C944B0"/>
    <w:rsid w:val="00C973D2"/>
    <w:rsid w:val="00CA30B0"/>
    <w:rsid w:val="00CA31AF"/>
    <w:rsid w:val="00CA3E2F"/>
    <w:rsid w:val="00CA40A3"/>
    <w:rsid w:val="00CA49CF"/>
    <w:rsid w:val="00CA5BB1"/>
    <w:rsid w:val="00CB0739"/>
    <w:rsid w:val="00CB20D4"/>
    <w:rsid w:val="00CB2ED3"/>
    <w:rsid w:val="00CB4E2A"/>
    <w:rsid w:val="00CB5D50"/>
    <w:rsid w:val="00CB7904"/>
    <w:rsid w:val="00CC0F8D"/>
    <w:rsid w:val="00CC1EA9"/>
    <w:rsid w:val="00CC387C"/>
    <w:rsid w:val="00CD08CD"/>
    <w:rsid w:val="00CD094E"/>
    <w:rsid w:val="00CD3BC7"/>
    <w:rsid w:val="00CE07F1"/>
    <w:rsid w:val="00CE1A2F"/>
    <w:rsid w:val="00CE3802"/>
    <w:rsid w:val="00CE4441"/>
    <w:rsid w:val="00CF0A4C"/>
    <w:rsid w:val="00CF0AE8"/>
    <w:rsid w:val="00CF1FE0"/>
    <w:rsid w:val="00CF36BD"/>
    <w:rsid w:val="00CF57B9"/>
    <w:rsid w:val="00D009D5"/>
    <w:rsid w:val="00D01CF5"/>
    <w:rsid w:val="00D03903"/>
    <w:rsid w:val="00D07410"/>
    <w:rsid w:val="00D11252"/>
    <w:rsid w:val="00D11324"/>
    <w:rsid w:val="00D12198"/>
    <w:rsid w:val="00D125DA"/>
    <w:rsid w:val="00D152FA"/>
    <w:rsid w:val="00D15BF9"/>
    <w:rsid w:val="00D20E4D"/>
    <w:rsid w:val="00D21638"/>
    <w:rsid w:val="00D23DBA"/>
    <w:rsid w:val="00D26538"/>
    <w:rsid w:val="00D26A23"/>
    <w:rsid w:val="00D312DA"/>
    <w:rsid w:val="00D32A1E"/>
    <w:rsid w:val="00D32A75"/>
    <w:rsid w:val="00D3694D"/>
    <w:rsid w:val="00D43B33"/>
    <w:rsid w:val="00D445B5"/>
    <w:rsid w:val="00D44860"/>
    <w:rsid w:val="00D45D62"/>
    <w:rsid w:val="00D46009"/>
    <w:rsid w:val="00D4789F"/>
    <w:rsid w:val="00D5044F"/>
    <w:rsid w:val="00D50906"/>
    <w:rsid w:val="00D50DD1"/>
    <w:rsid w:val="00D526BB"/>
    <w:rsid w:val="00D52BBE"/>
    <w:rsid w:val="00D56565"/>
    <w:rsid w:val="00D60F02"/>
    <w:rsid w:val="00D642B0"/>
    <w:rsid w:val="00D64A38"/>
    <w:rsid w:val="00D64C64"/>
    <w:rsid w:val="00D65E20"/>
    <w:rsid w:val="00D6756F"/>
    <w:rsid w:val="00D709A5"/>
    <w:rsid w:val="00D726A1"/>
    <w:rsid w:val="00D74D6F"/>
    <w:rsid w:val="00D76C68"/>
    <w:rsid w:val="00D76D53"/>
    <w:rsid w:val="00D8116C"/>
    <w:rsid w:val="00D82245"/>
    <w:rsid w:val="00D84BEA"/>
    <w:rsid w:val="00D86C75"/>
    <w:rsid w:val="00D87438"/>
    <w:rsid w:val="00D91345"/>
    <w:rsid w:val="00D93AF3"/>
    <w:rsid w:val="00D95F27"/>
    <w:rsid w:val="00D96029"/>
    <w:rsid w:val="00D96EE5"/>
    <w:rsid w:val="00DA16A2"/>
    <w:rsid w:val="00DA3510"/>
    <w:rsid w:val="00DA358F"/>
    <w:rsid w:val="00DA4BB2"/>
    <w:rsid w:val="00DA4C4E"/>
    <w:rsid w:val="00DA52A1"/>
    <w:rsid w:val="00DA5C2F"/>
    <w:rsid w:val="00DA61D3"/>
    <w:rsid w:val="00DA6C1E"/>
    <w:rsid w:val="00DB024D"/>
    <w:rsid w:val="00DB0F1B"/>
    <w:rsid w:val="00DB188A"/>
    <w:rsid w:val="00DB26BB"/>
    <w:rsid w:val="00DB3F99"/>
    <w:rsid w:val="00DB4598"/>
    <w:rsid w:val="00DB6940"/>
    <w:rsid w:val="00DC0BE1"/>
    <w:rsid w:val="00DC410A"/>
    <w:rsid w:val="00DC439E"/>
    <w:rsid w:val="00DC7F3B"/>
    <w:rsid w:val="00DD33AB"/>
    <w:rsid w:val="00DD7027"/>
    <w:rsid w:val="00DD7389"/>
    <w:rsid w:val="00DE39DE"/>
    <w:rsid w:val="00DE4E7E"/>
    <w:rsid w:val="00DE5FBD"/>
    <w:rsid w:val="00DE7208"/>
    <w:rsid w:val="00DE7D56"/>
    <w:rsid w:val="00DF177F"/>
    <w:rsid w:val="00DF2246"/>
    <w:rsid w:val="00DF3491"/>
    <w:rsid w:val="00DF572D"/>
    <w:rsid w:val="00DF65AB"/>
    <w:rsid w:val="00DF6829"/>
    <w:rsid w:val="00E01A46"/>
    <w:rsid w:val="00E02639"/>
    <w:rsid w:val="00E04240"/>
    <w:rsid w:val="00E04CFE"/>
    <w:rsid w:val="00E06B2D"/>
    <w:rsid w:val="00E079E9"/>
    <w:rsid w:val="00E10047"/>
    <w:rsid w:val="00E11068"/>
    <w:rsid w:val="00E12D39"/>
    <w:rsid w:val="00E13E9D"/>
    <w:rsid w:val="00E14109"/>
    <w:rsid w:val="00E1666D"/>
    <w:rsid w:val="00E16F63"/>
    <w:rsid w:val="00E16FD4"/>
    <w:rsid w:val="00E205A2"/>
    <w:rsid w:val="00E2351B"/>
    <w:rsid w:val="00E24C8B"/>
    <w:rsid w:val="00E25E6F"/>
    <w:rsid w:val="00E3341D"/>
    <w:rsid w:val="00E335B0"/>
    <w:rsid w:val="00E36A34"/>
    <w:rsid w:val="00E45134"/>
    <w:rsid w:val="00E47CB7"/>
    <w:rsid w:val="00E523B9"/>
    <w:rsid w:val="00E52B43"/>
    <w:rsid w:val="00E57626"/>
    <w:rsid w:val="00E60A80"/>
    <w:rsid w:val="00E60ED2"/>
    <w:rsid w:val="00E60F1D"/>
    <w:rsid w:val="00E61364"/>
    <w:rsid w:val="00E647AC"/>
    <w:rsid w:val="00E64CAD"/>
    <w:rsid w:val="00E651FB"/>
    <w:rsid w:val="00E65B77"/>
    <w:rsid w:val="00E77324"/>
    <w:rsid w:val="00E82162"/>
    <w:rsid w:val="00E83334"/>
    <w:rsid w:val="00E87149"/>
    <w:rsid w:val="00E92E82"/>
    <w:rsid w:val="00E932EE"/>
    <w:rsid w:val="00E9594D"/>
    <w:rsid w:val="00E97098"/>
    <w:rsid w:val="00E97897"/>
    <w:rsid w:val="00EA0C74"/>
    <w:rsid w:val="00EA129D"/>
    <w:rsid w:val="00EA4BD8"/>
    <w:rsid w:val="00EA7724"/>
    <w:rsid w:val="00EB1411"/>
    <w:rsid w:val="00EB45FE"/>
    <w:rsid w:val="00EB47E3"/>
    <w:rsid w:val="00EB5AE9"/>
    <w:rsid w:val="00EB6336"/>
    <w:rsid w:val="00EC1733"/>
    <w:rsid w:val="00EC28DB"/>
    <w:rsid w:val="00EC3C12"/>
    <w:rsid w:val="00EC43A6"/>
    <w:rsid w:val="00EC597C"/>
    <w:rsid w:val="00EC675F"/>
    <w:rsid w:val="00EC6CC9"/>
    <w:rsid w:val="00ED14AA"/>
    <w:rsid w:val="00ED21C2"/>
    <w:rsid w:val="00ED4214"/>
    <w:rsid w:val="00ED5DDC"/>
    <w:rsid w:val="00ED6156"/>
    <w:rsid w:val="00ED71AD"/>
    <w:rsid w:val="00ED7EFD"/>
    <w:rsid w:val="00EE06CF"/>
    <w:rsid w:val="00EE0900"/>
    <w:rsid w:val="00EE1040"/>
    <w:rsid w:val="00EE34B2"/>
    <w:rsid w:val="00EE4626"/>
    <w:rsid w:val="00EE6D7C"/>
    <w:rsid w:val="00EF104A"/>
    <w:rsid w:val="00EF4658"/>
    <w:rsid w:val="00EF4886"/>
    <w:rsid w:val="00EF6104"/>
    <w:rsid w:val="00EF6979"/>
    <w:rsid w:val="00EF6E18"/>
    <w:rsid w:val="00EF73C6"/>
    <w:rsid w:val="00F022F1"/>
    <w:rsid w:val="00F02D07"/>
    <w:rsid w:val="00F030A7"/>
    <w:rsid w:val="00F04C7B"/>
    <w:rsid w:val="00F06282"/>
    <w:rsid w:val="00F06ED8"/>
    <w:rsid w:val="00F11B92"/>
    <w:rsid w:val="00F13F37"/>
    <w:rsid w:val="00F15232"/>
    <w:rsid w:val="00F15394"/>
    <w:rsid w:val="00F15456"/>
    <w:rsid w:val="00F16C03"/>
    <w:rsid w:val="00F20B02"/>
    <w:rsid w:val="00F211C7"/>
    <w:rsid w:val="00F2433A"/>
    <w:rsid w:val="00F24F3A"/>
    <w:rsid w:val="00F256BD"/>
    <w:rsid w:val="00F25B32"/>
    <w:rsid w:val="00F3077A"/>
    <w:rsid w:val="00F338A1"/>
    <w:rsid w:val="00F4139D"/>
    <w:rsid w:val="00F416F2"/>
    <w:rsid w:val="00F45BAC"/>
    <w:rsid w:val="00F465C8"/>
    <w:rsid w:val="00F47D62"/>
    <w:rsid w:val="00F522C0"/>
    <w:rsid w:val="00F55912"/>
    <w:rsid w:val="00F55DCD"/>
    <w:rsid w:val="00F56226"/>
    <w:rsid w:val="00F56BF3"/>
    <w:rsid w:val="00F60458"/>
    <w:rsid w:val="00F61424"/>
    <w:rsid w:val="00F61958"/>
    <w:rsid w:val="00F65AAD"/>
    <w:rsid w:val="00F70895"/>
    <w:rsid w:val="00F71623"/>
    <w:rsid w:val="00F73F8B"/>
    <w:rsid w:val="00F80884"/>
    <w:rsid w:val="00F84405"/>
    <w:rsid w:val="00F84490"/>
    <w:rsid w:val="00F86C14"/>
    <w:rsid w:val="00F86EAD"/>
    <w:rsid w:val="00F877A5"/>
    <w:rsid w:val="00F91252"/>
    <w:rsid w:val="00F94254"/>
    <w:rsid w:val="00F96028"/>
    <w:rsid w:val="00FA15A2"/>
    <w:rsid w:val="00FA29DC"/>
    <w:rsid w:val="00FA2D13"/>
    <w:rsid w:val="00FA6E35"/>
    <w:rsid w:val="00FA7E0F"/>
    <w:rsid w:val="00FB1525"/>
    <w:rsid w:val="00FB37ED"/>
    <w:rsid w:val="00FB573E"/>
    <w:rsid w:val="00FB594C"/>
    <w:rsid w:val="00FC0B98"/>
    <w:rsid w:val="00FC1C17"/>
    <w:rsid w:val="00FC3B89"/>
    <w:rsid w:val="00FC449C"/>
    <w:rsid w:val="00FC4624"/>
    <w:rsid w:val="00FC5980"/>
    <w:rsid w:val="00FC72C5"/>
    <w:rsid w:val="00FD034E"/>
    <w:rsid w:val="00FD03C8"/>
    <w:rsid w:val="00FD0A7B"/>
    <w:rsid w:val="00FD3375"/>
    <w:rsid w:val="00FD44F7"/>
    <w:rsid w:val="00FD4656"/>
    <w:rsid w:val="00FD5820"/>
    <w:rsid w:val="00FD61D7"/>
    <w:rsid w:val="00FD77B0"/>
    <w:rsid w:val="00FE02B8"/>
    <w:rsid w:val="00FE7A4B"/>
    <w:rsid w:val="00FF4248"/>
    <w:rsid w:val="00FF70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4E87"/>
    <w:pPr>
      <w:spacing w:after="0" w:line="240" w:lineRule="auto"/>
      <w:jc w:val="both"/>
    </w:pPr>
    <w:rPr>
      <w:rFonts w:eastAsia="Times New Roman" w:cs="Times New Roman"/>
      <w:sz w:val="24"/>
      <w:szCs w:val="24"/>
      <w:lang w:eastAsia="ru-RU"/>
    </w:rPr>
  </w:style>
  <w:style w:type="paragraph" w:styleId="11">
    <w:name w:val="heading 1"/>
    <w:basedOn w:val="a0"/>
    <w:next w:val="a0"/>
    <w:link w:val="12"/>
    <w:uiPriority w:val="9"/>
    <w:qFormat/>
    <w:rsid w:val="002B4E87"/>
    <w:pPr>
      <w:keepNext/>
      <w:ind w:firstLine="5103"/>
      <w:outlineLvl w:val="0"/>
    </w:pPr>
    <w:rPr>
      <w:szCs w:val="20"/>
    </w:rPr>
  </w:style>
  <w:style w:type="paragraph" w:styleId="21">
    <w:name w:val="heading 2"/>
    <w:basedOn w:val="a0"/>
    <w:next w:val="a0"/>
    <w:link w:val="22"/>
    <w:uiPriority w:val="9"/>
    <w:qFormat/>
    <w:rsid w:val="002B4E87"/>
    <w:pPr>
      <w:keepNext/>
      <w:spacing w:before="240" w:after="60"/>
      <w:outlineLvl w:val="1"/>
    </w:pPr>
    <w:rPr>
      <w:rFonts w:ascii="Arial" w:hAnsi="Arial" w:cs="Arial"/>
      <w:b/>
      <w:bCs/>
      <w:i/>
      <w:iCs/>
      <w:sz w:val="28"/>
      <w:szCs w:val="28"/>
    </w:rPr>
  </w:style>
  <w:style w:type="paragraph" w:styleId="31">
    <w:name w:val="heading 3"/>
    <w:basedOn w:val="a0"/>
    <w:next w:val="a0"/>
    <w:link w:val="32"/>
    <w:uiPriority w:val="9"/>
    <w:qFormat/>
    <w:rsid w:val="002B4E87"/>
    <w:pPr>
      <w:keepNext/>
      <w:spacing w:before="240" w:after="60"/>
      <w:outlineLvl w:val="2"/>
    </w:pPr>
    <w:rPr>
      <w:rFonts w:ascii="Arial" w:hAnsi="Arial" w:cs="Arial"/>
      <w:b/>
      <w:bCs/>
      <w:sz w:val="26"/>
      <w:szCs w:val="26"/>
    </w:rPr>
  </w:style>
  <w:style w:type="paragraph" w:styleId="40">
    <w:name w:val="heading 4"/>
    <w:basedOn w:val="a0"/>
    <w:next w:val="a0"/>
    <w:link w:val="41"/>
    <w:uiPriority w:val="9"/>
    <w:qFormat/>
    <w:rsid w:val="002B4E87"/>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2B4E87"/>
    <w:rPr>
      <w:rFonts w:eastAsia="Times New Roman" w:cs="Times New Roman"/>
      <w:sz w:val="24"/>
      <w:szCs w:val="20"/>
      <w:lang w:eastAsia="ru-RU"/>
    </w:rPr>
  </w:style>
  <w:style w:type="character" w:customStyle="1" w:styleId="22">
    <w:name w:val="Заголовок 2 Знак"/>
    <w:basedOn w:val="a1"/>
    <w:link w:val="21"/>
    <w:uiPriority w:val="9"/>
    <w:rsid w:val="002B4E87"/>
    <w:rPr>
      <w:rFonts w:ascii="Arial" w:eastAsia="Times New Roman" w:hAnsi="Arial" w:cs="Arial"/>
      <w:b/>
      <w:bCs/>
      <w:i/>
      <w:iCs/>
      <w:sz w:val="28"/>
      <w:szCs w:val="28"/>
      <w:lang w:eastAsia="ru-RU"/>
    </w:rPr>
  </w:style>
  <w:style w:type="character" w:customStyle="1" w:styleId="32">
    <w:name w:val="Заголовок 3 Знак"/>
    <w:basedOn w:val="a1"/>
    <w:link w:val="31"/>
    <w:uiPriority w:val="9"/>
    <w:rsid w:val="002B4E87"/>
    <w:rPr>
      <w:rFonts w:ascii="Arial" w:eastAsia="Times New Roman" w:hAnsi="Arial" w:cs="Arial"/>
      <w:b/>
      <w:bCs/>
      <w:szCs w:val="26"/>
      <w:lang w:eastAsia="ru-RU"/>
    </w:rPr>
  </w:style>
  <w:style w:type="character" w:customStyle="1" w:styleId="41">
    <w:name w:val="Заголовок 4 Знак"/>
    <w:basedOn w:val="a1"/>
    <w:link w:val="40"/>
    <w:uiPriority w:val="9"/>
    <w:rsid w:val="002B4E87"/>
    <w:rPr>
      <w:rFonts w:eastAsia="Times New Roman" w:cs="Times New Roman"/>
      <w:b/>
      <w:bCs/>
      <w:sz w:val="28"/>
      <w:szCs w:val="28"/>
      <w:lang w:eastAsia="ru-RU"/>
    </w:rPr>
  </w:style>
  <w:style w:type="paragraph" w:styleId="a4">
    <w:name w:val="Balloon Text"/>
    <w:basedOn w:val="a0"/>
    <w:link w:val="a5"/>
    <w:uiPriority w:val="99"/>
    <w:semiHidden/>
    <w:rsid w:val="002B4E87"/>
    <w:rPr>
      <w:rFonts w:ascii="Tahoma" w:hAnsi="Tahoma" w:cs="Tahoma"/>
      <w:sz w:val="16"/>
      <w:szCs w:val="16"/>
    </w:rPr>
  </w:style>
  <w:style w:type="character" w:customStyle="1" w:styleId="a5">
    <w:name w:val="Текст выноски Знак"/>
    <w:basedOn w:val="a1"/>
    <w:link w:val="a4"/>
    <w:uiPriority w:val="99"/>
    <w:semiHidden/>
    <w:rsid w:val="002B4E87"/>
    <w:rPr>
      <w:rFonts w:ascii="Tahoma" w:eastAsia="Times New Roman" w:hAnsi="Tahoma" w:cs="Tahoma"/>
      <w:sz w:val="16"/>
      <w:szCs w:val="16"/>
      <w:lang w:eastAsia="ru-RU"/>
    </w:rPr>
  </w:style>
  <w:style w:type="table" w:styleId="a6">
    <w:name w:val="Table Grid"/>
    <w:basedOn w:val="a2"/>
    <w:uiPriority w:val="59"/>
    <w:rsid w:val="002B4E87"/>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0"/>
    <w:next w:val="a0"/>
    <w:semiHidden/>
    <w:rsid w:val="002B4E87"/>
    <w:pPr>
      <w:spacing w:after="160" w:line="240" w:lineRule="exact"/>
    </w:pPr>
    <w:rPr>
      <w:rFonts w:ascii="Arial" w:hAnsi="Arial" w:cs="Arial"/>
      <w:sz w:val="20"/>
      <w:szCs w:val="20"/>
      <w:lang w:val="en-US" w:eastAsia="en-US"/>
    </w:rPr>
  </w:style>
  <w:style w:type="paragraph" w:styleId="a8">
    <w:name w:val="Title"/>
    <w:basedOn w:val="a0"/>
    <w:link w:val="a9"/>
    <w:qFormat/>
    <w:rsid w:val="002B4E87"/>
    <w:pPr>
      <w:widowControl w:val="0"/>
      <w:shd w:val="clear" w:color="auto" w:fill="FFFFFF"/>
      <w:autoSpaceDE w:val="0"/>
      <w:autoSpaceDN w:val="0"/>
      <w:adjustRightInd w:val="0"/>
      <w:spacing w:line="322" w:lineRule="exact"/>
      <w:ind w:right="24"/>
      <w:jc w:val="center"/>
    </w:pPr>
    <w:rPr>
      <w:color w:val="000000"/>
      <w:sz w:val="30"/>
      <w:szCs w:val="20"/>
    </w:rPr>
  </w:style>
  <w:style w:type="character" w:customStyle="1" w:styleId="a9">
    <w:name w:val="Название Знак"/>
    <w:basedOn w:val="a1"/>
    <w:link w:val="a8"/>
    <w:rsid w:val="002B4E87"/>
    <w:rPr>
      <w:rFonts w:eastAsia="Times New Roman" w:cs="Times New Roman"/>
      <w:color w:val="000000"/>
      <w:sz w:val="30"/>
      <w:szCs w:val="20"/>
      <w:shd w:val="clear" w:color="auto" w:fill="FFFFFF"/>
      <w:lang w:eastAsia="ru-RU"/>
    </w:rPr>
  </w:style>
  <w:style w:type="paragraph" w:styleId="aa">
    <w:name w:val="header"/>
    <w:basedOn w:val="a0"/>
    <w:link w:val="ab"/>
    <w:uiPriority w:val="99"/>
    <w:rsid w:val="002B4E87"/>
    <w:pPr>
      <w:tabs>
        <w:tab w:val="center" w:pos="4677"/>
        <w:tab w:val="right" w:pos="9355"/>
      </w:tabs>
    </w:pPr>
  </w:style>
  <w:style w:type="character" w:customStyle="1" w:styleId="ab">
    <w:name w:val="Верхний колонтитул Знак"/>
    <w:basedOn w:val="a1"/>
    <w:link w:val="aa"/>
    <w:uiPriority w:val="99"/>
    <w:rsid w:val="002B4E87"/>
    <w:rPr>
      <w:rFonts w:eastAsia="Times New Roman" w:cs="Times New Roman"/>
      <w:sz w:val="24"/>
      <w:szCs w:val="24"/>
      <w:lang w:eastAsia="ru-RU"/>
    </w:rPr>
  </w:style>
  <w:style w:type="character" w:styleId="ac">
    <w:name w:val="page number"/>
    <w:basedOn w:val="a1"/>
    <w:uiPriority w:val="99"/>
    <w:rsid w:val="002B4E87"/>
    <w:rPr>
      <w:rFonts w:cs="Times New Roman"/>
    </w:rPr>
  </w:style>
  <w:style w:type="paragraph" w:styleId="ad">
    <w:name w:val="Body Text Indent"/>
    <w:basedOn w:val="a0"/>
    <w:link w:val="ae"/>
    <w:rsid w:val="002B4E87"/>
    <w:pPr>
      <w:ind w:left="5760"/>
    </w:pPr>
  </w:style>
  <w:style w:type="character" w:customStyle="1" w:styleId="ae">
    <w:name w:val="Основной текст с отступом Знак"/>
    <w:basedOn w:val="a1"/>
    <w:link w:val="ad"/>
    <w:rsid w:val="002B4E87"/>
    <w:rPr>
      <w:rFonts w:eastAsia="Times New Roman" w:cs="Times New Roman"/>
      <w:sz w:val="24"/>
      <w:szCs w:val="24"/>
      <w:lang w:eastAsia="ru-RU"/>
    </w:rPr>
  </w:style>
  <w:style w:type="character" w:styleId="af">
    <w:name w:val="Hyperlink"/>
    <w:basedOn w:val="a1"/>
    <w:rsid w:val="002B4E87"/>
    <w:rPr>
      <w:color w:val="0000FF"/>
      <w:u w:val="single"/>
    </w:rPr>
  </w:style>
  <w:style w:type="paragraph" w:customStyle="1" w:styleId="10">
    <w:name w:val="Стиль1"/>
    <w:basedOn w:val="a0"/>
    <w:rsid w:val="002B4E87"/>
    <w:pPr>
      <w:keepNext/>
      <w:keepLines/>
      <w:widowControl w:val="0"/>
      <w:numPr>
        <w:numId w:val="2"/>
      </w:numPr>
      <w:suppressLineNumbers/>
      <w:suppressAutoHyphens/>
      <w:spacing w:after="60"/>
    </w:pPr>
    <w:rPr>
      <w:b/>
      <w:bCs/>
      <w:sz w:val="28"/>
      <w:szCs w:val="28"/>
    </w:rPr>
  </w:style>
  <w:style w:type="paragraph" w:customStyle="1" w:styleId="20">
    <w:name w:val="Стиль2"/>
    <w:basedOn w:val="2"/>
    <w:rsid w:val="002B4E87"/>
    <w:pPr>
      <w:keepNext/>
      <w:keepLines/>
      <w:widowControl w:val="0"/>
      <w:numPr>
        <w:ilvl w:val="1"/>
        <w:numId w:val="2"/>
      </w:numPr>
      <w:suppressLineNumbers/>
      <w:tabs>
        <w:tab w:val="clear" w:pos="1656"/>
        <w:tab w:val="num" w:pos="576"/>
      </w:tabs>
      <w:suppressAutoHyphens/>
      <w:spacing w:after="60"/>
      <w:ind w:left="576"/>
    </w:pPr>
    <w:rPr>
      <w:b/>
      <w:bCs/>
    </w:rPr>
  </w:style>
  <w:style w:type="paragraph" w:customStyle="1" w:styleId="30">
    <w:name w:val="Стиль3 Знак"/>
    <w:basedOn w:val="23"/>
    <w:rsid w:val="002B4E87"/>
    <w:pPr>
      <w:widowControl w:val="0"/>
      <w:numPr>
        <w:ilvl w:val="2"/>
        <w:numId w:val="2"/>
      </w:numPr>
      <w:tabs>
        <w:tab w:val="clear" w:pos="227"/>
        <w:tab w:val="num" w:pos="360"/>
      </w:tabs>
      <w:adjustRightInd w:val="0"/>
      <w:spacing w:after="0" w:line="240" w:lineRule="auto"/>
      <w:ind w:left="0"/>
      <w:textAlignment w:val="baseline"/>
    </w:pPr>
  </w:style>
  <w:style w:type="paragraph" w:customStyle="1" w:styleId="ConsNormal">
    <w:name w:val="ConsNormal"/>
    <w:rsid w:val="002B4E87"/>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33">
    <w:name w:val="Стиль3"/>
    <w:basedOn w:val="23"/>
    <w:rsid w:val="002B4E87"/>
    <w:pPr>
      <w:widowControl w:val="0"/>
      <w:tabs>
        <w:tab w:val="num" w:pos="1307"/>
      </w:tabs>
      <w:adjustRightInd w:val="0"/>
      <w:spacing w:after="0" w:line="240" w:lineRule="auto"/>
      <w:ind w:left="1080"/>
      <w:textAlignment w:val="baseline"/>
    </w:pPr>
  </w:style>
  <w:style w:type="paragraph" w:styleId="af0">
    <w:name w:val="footnote text"/>
    <w:basedOn w:val="a0"/>
    <w:link w:val="af1"/>
    <w:rsid w:val="002B4E87"/>
    <w:pPr>
      <w:jc w:val="left"/>
    </w:pPr>
    <w:rPr>
      <w:sz w:val="20"/>
      <w:szCs w:val="20"/>
    </w:rPr>
  </w:style>
  <w:style w:type="character" w:customStyle="1" w:styleId="af1">
    <w:name w:val="Текст сноски Знак"/>
    <w:basedOn w:val="a1"/>
    <w:link w:val="af0"/>
    <w:rsid w:val="002B4E87"/>
    <w:rPr>
      <w:rFonts w:eastAsia="Times New Roman" w:cs="Times New Roman"/>
      <w:sz w:val="20"/>
      <w:szCs w:val="20"/>
      <w:lang w:eastAsia="ru-RU"/>
    </w:rPr>
  </w:style>
  <w:style w:type="paragraph" w:customStyle="1" w:styleId="34">
    <w:name w:val="Стиль3 Знак Знак"/>
    <w:basedOn w:val="23"/>
    <w:rsid w:val="002B4E87"/>
    <w:pPr>
      <w:widowControl w:val="0"/>
      <w:tabs>
        <w:tab w:val="num" w:pos="227"/>
      </w:tabs>
      <w:adjustRightInd w:val="0"/>
      <w:spacing w:after="0" w:line="240" w:lineRule="auto"/>
      <w:ind w:left="0"/>
      <w:textAlignment w:val="baseline"/>
    </w:pPr>
  </w:style>
  <w:style w:type="paragraph" w:styleId="af2">
    <w:name w:val="Body Text"/>
    <w:aliases w:val="Основной текст Знак Знак"/>
    <w:basedOn w:val="a0"/>
    <w:link w:val="af3"/>
    <w:uiPriority w:val="99"/>
    <w:rsid w:val="002B4E87"/>
    <w:pPr>
      <w:spacing w:after="120"/>
    </w:pPr>
  </w:style>
  <w:style w:type="character" w:customStyle="1" w:styleId="af3">
    <w:name w:val="Основной текст Знак"/>
    <w:aliases w:val="Основной текст Знак Знак Знак"/>
    <w:basedOn w:val="a1"/>
    <w:link w:val="af2"/>
    <w:uiPriority w:val="99"/>
    <w:rsid w:val="002B4E87"/>
    <w:rPr>
      <w:rFonts w:eastAsia="Times New Roman" w:cs="Times New Roman"/>
      <w:sz w:val="24"/>
      <w:szCs w:val="24"/>
      <w:lang w:eastAsia="ru-RU"/>
    </w:rPr>
  </w:style>
  <w:style w:type="paragraph" w:customStyle="1" w:styleId="af4">
    <w:name w:val="Стиль"/>
    <w:rsid w:val="002B4E87"/>
    <w:pPr>
      <w:widowControl w:val="0"/>
      <w:autoSpaceDE w:val="0"/>
      <w:autoSpaceDN w:val="0"/>
      <w:adjustRightInd w:val="0"/>
      <w:spacing w:after="0" w:line="240" w:lineRule="auto"/>
    </w:pPr>
    <w:rPr>
      <w:rFonts w:eastAsia="Times New Roman" w:cs="Times New Roman"/>
      <w:sz w:val="24"/>
      <w:szCs w:val="24"/>
      <w:lang w:eastAsia="ru-RU"/>
    </w:rPr>
  </w:style>
  <w:style w:type="paragraph" w:styleId="2">
    <w:name w:val="List Number 2"/>
    <w:basedOn w:val="a0"/>
    <w:uiPriority w:val="99"/>
    <w:rsid w:val="002B4E87"/>
    <w:pPr>
      <w:numPr>
        <w:numId w:val="1"/>
      </w:numPr>
      <w:tabs>
        <w:tab w:val="clear" w:pos="643"/>
        <w:tab w:val="num" w:pos="432"/>
      </w:tabs>
      <w:ind w:left="432" w:hanging="432"/>
    </w:pPr>
  </w:style>
  <w:style w:type="paragraph" w:styleId="23">
    <w:name w:val="Body Text Indent 2"/>
    <w:basedOn w:val="a0"/>
    <w:link w:val="24"/>
    <w:uiPriority w:val="99"/>
    <w:rsid w:val="002B4E87"/>
    <w:pPr>
      <w:spacing w:after="120" w:line="480" w:lineRule="auto"/>
      <w:ind w:left="283"/>
    </w:pPr>
  </w:style>
  <w:style w:type="character" w:customStyle="1" w:styleId="24">
    <w:name w:val="Основной текст с отступом 2 Знак"/>
    <w:basedOn w:val="a1"/>
    <w:link w:val="23"/>
    <w:uiPriority w:val="99"/>
    <w:rsid w:val="002B4E87"/>
    <w:rPr>
      <w:rFonts w:eastAsia="Times New Roman" w:cs="Times New Roman"/>
      <w:sz w:val="24"/>
      <w:szCs w:val="24"/>
      <w:lang w:eastAsia="ru-RU"/>
    </w:rPr>
  </w:style>
  <w:style w:type="paragraph" w:customStyle="1" w:styleId="af5">
    <w:name w:val="Знак Знак Знак Знак Знак Знак Знак Знак Знак Знак"/>
    <w:basedOn w:val="a0"/>
    <w:rsid w:val="002B4E87"/>
    <w:pPr>
      <w:spacing w:after="160" w:line="240" w:lineRule="exact"/>
      <w:jc w:val="left"/>
    </w:pPr>
    <w:rPr>
      <w:rFonts w:ascii="Verdana" w:hAnsi="Verdana"/>
      <w:sz w:val="20"/>
      <w:szCs w:val="20"/>
      <w:lang w:val="en-US" w:eastAsia="en-US"/>
    </w:rPr>
  </w:style>
  <w:style w:type="paragraph" w:customStyle="1" w:styleId="a">
    <w:name w:val="Текст ТД"/>
    <w:basedOn w:val="a0"/>
    <w:link w:val="af6"/>
    <w:qFormat/>
    <w:rsid w:val="002B4E87"/>
    <w:pPr>
      <w:numPr>
        <w:numId w:val="5"/>
      </w:numPr>
      <w:autoSpaceDE w:val="0"/>
      <w:autoSpaceDN w:val="0"/>
      <w:adjustRightInd w:val="0"/>
      <w:spacing w:after="200"/>
    </w:pPr>
    <w:rPr>
      <w:lang w:eastAsia="en-US"/>
    </w:rPr>
  </w:style>
  <w:style w:type="character" w:customStyle="1" w:styleId="af6">
    <w:name w:val="Текст ТД Знак"/>
    <w:link w:val="a"/>
    <w:locked/>
    <w:rsid w:val="002B4E87"/>
    <w:rPr>
      <w:rFonts w:eastAsia="Times New Roman" w:cs="Times New Roman"/>
      <w:sz w:val="24"/>
      <w:szCs w:val="24"/>
    </w:rPr>
  </w:style>
  <w:style w:type="paragraph" w:customStyle="1" w:styleId="af7">
    <w:name w:val="Пункт"/>
    <w:basedOn w:val="a0"/>
    <w:rsid w:val="002B4E87"/>
    <w:pPr>
      <w:tabs>
        <w:tab w:val="left" w:pos="1980"/>
      </w:tabs>
      <w:suppressAutoHyphens/>
      <w:ind w:left="1404" w:hanging="504"/>
    </w:pPr>
    <w:rPr>
      <w:kern w:val="1"/>
      <w:szCs w:val="28"/>
      <w:lang w:eastAsia="ar-SA"/>
    </w:rPr>
  </w:style>
  <w:style w:type="paragraph" w:styleId="35">
    <w:name w:val="Body Text Indent 3"/>
    <w:basedOn w:val="a0"/>
    <w:link w:val="36"/>
    <w:uiPriority w:val="99"/>
    <w:rsid w:val="002B4E87"/>
    <w:pPr>
      <w:spacing w:after="120"/>
      <w:ind w:left="283"/>
    </w:pPr>
    <w:rPr>
      <w:sz w:val="16"/>
      <w:szCs w:val="16"/>
    </w:rPr>
  </w:style>
  <w:style w:type="character" w:customStyle="1" w:styleId="36">
    <w:name w:val="Основной текст с отступом 3 Знак"/>
    <w:basedOn w:val="a1"/>
    <w:link w:val="35"/>
    <w:uiPriority w:val="99"/>
    <w:rsid w:val="002B4E87"/>
    <w:rPr>
      <w:rFonts w:eastAsia="Times New Roman" w:cs="Times New Roman"/>
      <w:sz w:val="16"/>
      <w:szCs w:val="16"/>
      <w:lang w:eastAsia="ru-RU"/>
    </w:rPr>
  </w:style>
  <w:style w:type="character" w:customStyle="1" w:styleId="af8">
    <w:name w:val="Знак Знак"/>
    <w:locked/>
    <w:rsid w:val="002B4E87"/>
    <w:rPr>
      <w:rFonts w:ascii="Calibri" w:hAnsi="Calibri"/>
      <w:kern w:val="2"/>
      <w:sz w:val="16"/>
      <w:lang w:val="ru-RU" w:eastAsia="ar-SA" w:bidi="ar-SA"/>
    </w:rPr>
  </w:style>
  <w:style w:type="paragraph" w:styleId="af9">
    <w:name w:val="List Paragraph"/>
    <w:basedOn w:val="a0"/>
    <w:uiPriority w:val="34"/>
    <w:qFormat/>
    <w:rsid w:val="002B4E87"/>
    <w:pPr>
      <w:ind w:left="720"/>
      <w:contextualSpacing/>
      <w:jc w:val="left"/>
    </w:pPr>
    <w:rPr>
      <w:rFonts w:ascii="Calibri" w:hAnsi="Calibri"/>
      <w:sz w:val="22"/>
      <w:szCs w:val="22"/>
    </w:rPr>
  </w:style>
  <w:style w:type="paragraph" w:customStyle="1" w:styleId="Normal1">
    <w:name w:val="Normal1"/>
    <w:rsid w:val="002B4E87"/>
    <w:pPr>
      <w:widowControl w:val="0"/>
      <w:spacing w:after="0" w:line="360" w:lineRule="auto"/>
      <w:jc w:val="both"/>
    </w:pPr>
    <w:rPr>
      <w:rFonts w:eastAsia="Times New Roman" w:cs="Times New Roman"/>
      <w:sz w:val="28"/>
      <w:szCs w:val="20"/>
      <w:lang w:eastAsia="ru-RU"/>
    </w:rPr>
  </w:style>
  <w:style w:type="paragraph" w:customStyle="1" w:styleId="bodytext21">
    <w:name w:val="bodytext21"/>
    <w:basedOn w:val="a0"/>
    <w:rsid w:val="002B4E87"/>
    <w:pPr>
      <w:spacing w:line="360" w:lineRule="auto"/>
      <w:ind w:firstLine="567"/>
    </w:pPr>
  </w:style>
  <w:style w:type="paragraph" w:styleId="37">
    <w:name w:val="Body Text 3"/>
    <w:basedOn w:val="a0"/>
    <w:link w:val="38"/>
    <w:uiPriority w:val="99"/>
    <w:rsid w:val="002B4E87"/>
    <w:pPr>
      <w:spacing w:after="120"/>
      <w:jc w:val="left"/>
    </w:pPr>
    <w:rPr>
      <w:sz w:val="16"/>
      <w:szCs w:val="16"/>
    </w:rPr>
  </w:style>
  <w:style w:type="character" w:customStyle="1" w:styleId="38">
    <w:name w:val="Основной текст 3 Знак"/>
    <w:basedOn w:val="a1"/>
    <w:link w:val="37"/>
    <w:uiPriority w:val="99"/>
    <w:rsid w:val="002B4E87"/>
    <w:rPr>
      <w:rFonts w:eastAsia="Times New Roman" w:cs="Times New Roman"/>
      <w:sz w:val="16"/>
      <w:szCs w:val="16"/>
      <w:lang w:eastAsia="ru-RU"/>
    </w:rPr>
  </w:style>
  <w:style w:type="character" w:customStyle="1" w:styleId="120">
    <w:name w:val="Знак Знак12"/>
    <w:rsid w:val="002B4E87"/>
    <w:rPr>
      <w:rFonts w:eastAsia="Times New Roman"/>
      <w:sz w:val="24"/>
      <w:lang w:eastAsia="ru-RU"/>
    </w:rPr>
  </w:style>
  <w:style w:type="paragraph" w:styleId="afa">
    <w:name w:val="Plain Text"/>
    <w:basedOn w:val="a0"/>
    <w:link w:val="afb"/>
    <w:uiPriority w:val="99"/>
    <w:rsid w:val="002B4E87"/>
    <w:pPr>
      <w:jc w:val="left"/>
    </w:pPr>
    <w:rPr>
      <w:rFonts w:ascii="Courier New" w:hAnsi="Courier New" w:cs="Courier New"/>
      <w:sz w:val="20"/>
      <w:szCs w:val="20"/>
    </w:rPr>
  </w:style>
  <w:style w:type="character" w:customStyle="1" w:styleId="afb">
    <w:name w:val="Текст Знак"/>
    <w:basedOn w:val="a1"/>
    <w:link w:val="afa"/>
    <w:uiPriority w:val="99"/>
    <w:rsid w:val="002B4E87"/>
    <w:rPr>
      <w:rFonts w:ascii="Courier New" w:eastAsia="Times New Roman" w:hAnsi="Courier New" w:cs="Courier New"/>
      <w:sz w:val="20"/>
      <w:szCs w:val="20"/>
      <w:lang w:eastAsia="ru-RU"/>
    </w:rPr>
  </w:style>
  <w:style w:type="character" w:customStyle="1" w:styleId="8">
    <w:name w:val="Знак Знак8"/>
    <w:rsid w:val="002B4E87"/>
    <w:rPr>
      <w:rFonts w:eastAsia="Times New Roman"/>
      <w:sz w:val="24"/>
      <w:lang w:eastAsia="ru-RU"/>
    </w:rPr>
  </w:style>
  <w:style w:type="paragraph" w:customStyle="1" w:styleId="13">
    <w:name w:val="Знак Знак1 Знак"/>
    <w:basedOn w:val="a0"/>
    <w:next w:val="a0"/>
    <w:semiHidden/>
    <w:rsid w:val="002B4E87"/>
    <w:pPr>
      <w:spacing w:after="160" w:line="240" w:lineRule="exact"/>
    </w:pPr>
    <w:rPr>
      <w:rFonts w:ascii="Arial" w:hAnsi="Arial" w:cs="Arial"/>
      <w:sz w:val="20"/>
      <w:szCs w:val="20"/>
      <w:lang w:val="en-US" w:eastAsia="en-US"/>
    </w:rPr>
  </w:style>
  <w:style w:type="character" w:styleId="afc">
    <w:name w:val="FollowedHyperlink"/>
    <w:basedOn w:val="a1"/>
    <w:uiPriority w:val="99"/>
    <w:semiHidden/>
    <w:unhideWhenUsed/>
    <w:rsid w:val="002B4E87"/>
    <w:rPr>
      <w:rFonts w:cs="Times New Roman"/>
      <w:color w:val="800080" w:themeColor="followedHyperlink"/>
      <w:u w:val="single"/>
    </w:rPr>
  </w:style>
  <w:style w:type="paragraph" w:customStyle="1" w:styleId="ConsPlusNormal">
    <w:name w:val="ConsPlusNormal"/>
    <w:link w:val="ConsPlusNormal0"/>
    <w:rsid w:val="002C10F8"/>
    <w:pPr>
      <w:autoSpaceDE w:val="0"/>
      <w:autoSpaceDN w:val="0"/>
      <w:adjustRightInd w:val="0"/>
      <w:spacing w:after="0" w:line="240" w:lineRule="auto"/>
    </w:pPr>
    <w:rPr>
      <w:rFonts w:ascii="Arial" w:hAnsi="Arial" w:cs="Arial"/>
      <w:sz w:val="20"/>
      <w:szCs w:val="20"/>
    </w:rPr>
  </w:style>
  <w:style w:type="paragraph" w:styleId="afd">
    <w:name w:val="footer"/>
    <w:basedOn w:val="a0"/>
    <w:link w:val="afe"/>
    <w:uiPriority w:val="99"/>
    <w:unhideWhenUsed/>
    <w:rsid w:val="008B0FBD"/>
    <w:pPr>
      <w:tabs>
        <w:tab w:val="center" w:pos="4677"/>
        <w:tab w:val="right" w:pos="9355"/>
      </w:tabs>
    </w:pPr>
  </w:style>
  <w:style w:type="character" w:customStyle="1" w:styleId="afe">
    <w:name w:val="Нижний колонтитул Знак"/>
    <w:basedOn w:val="a1"/>
    <w:link w:val="afd"/>
    <w:uiPriority w:val="99"/>
    <w:rsid w:val="008B0FBD"/>
    <w:rPr>
      <w:rFonts w:eastAsia="Times New Roman" w:cs="Times New Roman"/>
      <w:sz w:val="24"/>
      <w:szCs w:val="24"/>
      <w:lang w:eastAsia="ru-RU"/>
    </w:rPr>
  </w:style>
  <w:style w:type="paragraph" w:customStyle="1" w:styleId="ConsPlusNonformat">
    <w:name w:val="ConsPlusNonformat"/>
    <w:uiPriority w:val="99"/>
    <w:rsid w:val="006820D3"/>
    <w:pPr>
      <w:autoSpaceDE w:val="0"/>
      <w:autoSpaceDN w:val="0"/>
      <w:adjustRightInd w:val="0"/>
      <w:spacing w:after="0" w:line="240" w:lineRule="auto"/>
    </w:pPr>
    <w:rPr>
      <w:rFonts w:ascii="Courier New" w:hAnsi="Courier New" w:cs="Courier New"/>
      <w:sz w:val="20"/>
      <w:szCs w:val="20"/>
    </w:rPr>
  </w:style>
  <w:style w:type="paragraph" w:styleId="aff">
    <w:name w:val="Normal (Web)"/>
    <w:basedOn w:val="a0"/>
    <w:uiPriority w:val="99"/>
    <w:unhideWhenUsed/>
    <w:rsid w:val="007B6E94"/>
    <w:pPr>
      <w:spacing w:before="280" w:after="119"/>
      <w:jc w:val="left"/>
    </w:pPr>
    <w:rPr>
      <w:lang w:eastAsia="ar-SA"/>
    </w:rPr>
  </w:style>
  <w:style w:type="paragraph" w:customStyle="1" w:styleId="14">
    <w:name w:val="Знак1"/>
    <w:basedOn w:val="a0"/>
    <w:rsid w:val="006C730B"/>
    <w:pPr>
      <w:suppressAutoHyphens/>
      <w:spacing w:after="160" w:line="240" w:lineRule="exact"/>
      <w:jc w:val="left"/>
    </w:pPr>
    <w:rPr>
      <w:rFonts w:ascii="Verdana" w:hAnsi="Verdana" w:cs="Verdana"/>
      <w:sz w:val="20"/>
      <w:szCs w:val="20"/>
      <w:lang w:val="en-US" w:eastAsia="ar-SA"/>
    </w:rPr>
  </w:style>
  <w:style w:type="paragraph" w:customStyle="1" w:styleId="aff0">
    <w:name w:val="!Основная часть"/>
    <w:rsid w:val="006C730B"/>
    <w:pPr>
      <w:suppressAutoHyphens/>
      <w:spacing w:after="0" w:line="240" w:lineRule="auto"/>
      <w:ind w:firstLine="567"/>
      <w:jc w:val="both"/>
    </w:pPr>
    <w:rPr>
      <w:rFonts w:ascii="Arial" w:eastAsia="PMingLiU" w:hAnsi="Arial" w:cs="Arial"/>
      <w:sz w:val="16"/>
      <w:szCs w:val="16"/>
      <w:lang w:eastAsia="ar-SA"/>
    </w:rPr>
  </w:style>
  <w:style w:type="paragraph" w:customStyle="1" w:styleId="aff1">
    <w:name w:val="醜賧禖_"/>
    <w:rsid w:val="006C730B"/>
    <w:pPr>
      <w:widowControl w:val="0"/>
      <w:suppressAutoHyphens/>
      <w:autoSpaceDE w:val="0"/>
      <w:spacing w:after="0" w:line="240" w:lineRule="auto"/>
    </w:pPr>
    <w:rPr>
      <w:rFonts w:eastAsia="Times New Roman" w:cs="Times New Roman"/>
      <w:kern w:val="2"/>
      <w:sz w:val="20"/>
      <w:szCs w:val="20"/>
      <w:lang w:eastAsia="ar-SA"/>
    </w:rPr>
  </w:style>
  <w:style w:type="paragraph" w:customStyle="1" w:styleId="ConsCell">
    <w:name w:val="ConsCell"/>
    <w:rsid w:val="006C730B"/>
    <w:pPr>
      <w:widowControl w:val="0"/>
      <w:suppressAutoHyphens/>
      <w:spacing w:after="0" w:line="240" w:lineRule="auto"/>
    </w:pPr>
    <w:rPr>
      <w:rFonts w:ascii="Arial" w:eastAsia="PMingLiU" w:hAnsi="Arial" w:cs="Arial"/>
      <w:sz w:val="16"/>
      <w:szCs w:val="16"/>
      <w:lang w:eastAsia="hi-IN" w:bidi="hi-IN"/>
    </w:rPr>
  </w:style>
  <w:style w:type="paragraph" w:customStyle="1" w:styleId="15">
    <w:name w:val="Знак1"/>
    <w:basedOn w:val="a0"/>
    <w:rsid w:val="00777D23"/>
    <w:pPr>
      <w:spacing w:before="100" w:beforeAutospacing="1" w:after="100" w:afterAutospacing="1"/>
      <w:jc w:val="left"/>
    </w:pPr>
    <w:rPr>
      <w:rFonts w:ascii="Tahoma" w:hAnsi="Tahoma"/>
      <w:sz w:val="20"/>
      <w:szCs w:val="20"/>
      <w:lang w:val="en-US" w:eastAsia="en-US"/>
    </w:rPr>
  </w:style>
  <w:style w:type="paragraph" w:customStyle="1" w:styleId="Iauiue">
    <w:name w:val="Iau?iue"/>
    <w:rsid w:val="0022194E"/>
    <w:pPr>
      <w:widowControl w:val="0"/>
      <w:spacing w:after="0" w:line="240" w:lineRule="auto"/>
    </w:pPr>
    <w:rPr>
      <w:rFonts w:eastAsia="Times New Roman" w:cs="Times New Roman"/>
      <w:sz w:val="20"/>
      <w:szCs w:val="20"/>
      <w:lang w:val="en-AU"/>
    </w:rPr>
  </w:style>
  <w:style w:type="paragraph" w:customStyle="1" w:styleId="ca3ieiaie1">
    <w:name w:val="ca&lt;3ieiaie 1"/>
    <w:basedOn w:val="Iauiue"/>
    <w:next w:val="Iauiue"/>
    <w:rsid w:val="0022194E"/>
    <w:pPr>
      <w:spacing w:before="240"/>
    </w:pPr>
    <w:rPr>
      <w:rFonts w:ascii="Arial" w:hAnsi="Arial"/>
      <w:b/>
      <w:sz w:val="24"/>
      <w:u w:val="single"/>
    </w:rPr>
  </w:style>
  <w:style w:type="paragraph" w:customStyle="1" w:styleId="aff2">
    <w:name w:val="Таблица для пз"/>
    <w:basedOn w:val="af2"/>
    <w:autoRedefine/>
    <w:rsid w:val="0022194E"/>
    <w:pPr>
      <w:framePr w:hSpace="181" w:wrap="around" w:vAnchor="text" w:hAnchor="text" w:xAlign="right" w:y="1"/>
      <w:spacing w:after="0" w:line="266" w:lineRule="auto"/>
      <w:suppressOverlap/>
      <w:jc w:val="right"/>
    </w:pPr>
    <w:rPr>
      <w:snapToGrid w:val="0"/>
    </w:rPr>
  </w:style>
  <w:style w:type="paragraph" w:customStyle="1" w:styleId="ConsNonformat">
    <w:name w:val="ConsNonformat"/>
    <w:rsid w:val="0022194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f3">
    <w:name w:val="footnote reference"/>
    <w:rsid w:val="0022194E"/>
    <w:rPr>
      <w:vertAlign w:val="superscript"/>
    </w:rPr>
  </w:style>
  <w:style w:type="character" w:customStyle="1" w:styleId="ConsPlusNormal0">
    <w:name w:val="ConsPlusNormal Знак"/>
    <w:link w:val="ConsPlusNormal"/>
    <w:locked/>
    <w:rsid w:val="009C6B94"/>
    <w:rPr>
      <w:rFonts w:ascii="Arial" w:hAnsi="Arial" w:cs="Arial"/>
      <w:sz w:val="20"/>
      <w:szCs w:val="20"/>
    </w:rPr>
  </w:style>
  <w:style w:type="character" w:customStyle="1" w:styleId="FontStyle23">
    <w:name w:val="Font Style23"/>
    <w:rsid w:val="0029398D"/>
    <w:rPr>
      <w:rFonts w:ascii="Times New Roman" w:hAnsi="Times New Roman"/>
      <w:sz w:val="22"/>
    </w:rPr>
  </w:style>
  <w:style w:type="paragraph" w:styleId="25">
    <w:name w:val="Body Text 2"/>
    <w:basedOn w:val="a0"/>
    <w:link w:val="26"/>
    <w:uiPriority w:val="99"/>
    <w:semiHidden/>
    <w:unhideWhenUsed/>
    <w:rsid w:val="004800C0"/>
    <w:pPr>
      <w:spacing w:after="120" w:line="480" w:lineRule="auto"/>
    </w:pPr>
  </w:style>
  <w:style w:type="character" w:customStyle="1" w:styleId="26">
    <w:name w:val="Основной текст 2 Знак"/>
    <w:basedOn w:val="a1"/>
    <w:link w:val="25"/>
    <w:uiPriority w:val="99"/>
    <w:semiHidden/>
    <w:rsid w:val="004800C0"/>
    <w:rPr>
      <w:rFonts w:eastAsia="Times New Roman" w:cs="Times New Roman"/>
      <w:sz w:val="24"/>
      <w:szCs w:val="24"/>
      <w:lang w:eastAsia="ru-RU"/>
    </w:rPr>
  </w:style>
  <w:style w:type="paragraph" w:customStyle="1" w:styleId="0">
    <w:name w:val="ТЗ0 основной"/>
    <w:basedOn w:val="a0"/>
    <w:rsid w:val="004800C0"/>
    <w:pPr>
      <w:ind w:firstLine="567"/>
    </w:pPr>
    <w:rPr>
      <w:bCs/>
      <w:spacing w:val="-1"/>
    </w:rPr>
  </w:style>
  <w:style w:type="paragraph" w:customStyle="1" w:styleId="16">
    <w:name w:val="ТЗ1 заг с/н"/>
    <w:basedOn w:val="a0"/>
    <w:next w:val="0"/>
    <w:autoRedefine/>
    <w:rsid w:val="00EC43A6"/>
    <w:pPr>
      <w:keepLines/>
      <w:jc w:val="center"/>
      <w:outlineLvl w:val="0"/>
    </w:pPr>
    <w:rPr>
      <w:b/>
      <w:sz w:val="22"/>
      <w:szCs w:val="22"/>
    </w:rPr>
  </w:style>
  <w:style w:type="character" w:customStyle="1" w:styleId="27">
    <w:name w:val="ТЗ2 заг с/н Знак"/>
    <w:link w:val="28"/>
    <w:locked/>
    <w:rsid w:val="007F2A8E"/>
    <w:rPr>
      <w:sz w:val="24"/>
      <w:szCs w:val="24"/>
    </w:rPr>
  </w:style>
  <w:style w:type="paragraph" w:customStyle="1" w:styleId="28">
    <w:name w:val="ТЗ2 заг с/н"/>
    <w:basedOn w:val="a0"/>
    <w:next w:val="0"/>
    <w:link w:val="27"/>
    <w:autoRedefine/>
    <w:rsid w:val="007F2A8E"/>
    <w:pPr>
      <w:widowControl w:val="0"/>
      <w:spacing w:before="40" w:after="40"/>
      <w:ind w:right="17" w:firstLine="709"/>
      <w:jc w:val="left"/>
    </w:pPr>
    <w:rPr>
      <w:rFonts w:eastAsiaTheme="minorHAnsi" w:cstheme="minorBidi"/>
      <w:lang w:eastAsia="en-US"/>
    </w:rPr>
  </w:style>
  <w:style w:type="paragraph" w:customStyle="1" w:styleId="3">
    <w:name w:val="ТЗ3 заг с/н"/>
    <w:basedOn w:val="a0"/>
    <w:rsid w:val="004800C0"/>
    <w:pPr>
      <w:widowControl w:val="0"/>
      <w:numPr>
        <w:ilvl w:val="2"/>
        <w:numId w:val="19"/>
      </w:numPr>
      <w:autoSpaceDE w:val="0"/>
      <w:autoSpaceDN w:val="0"/>
      <w:adjustRightInd w:val="0"/>
      <w:ind w:left="0" w:firstLine="567"/>
    </w:pPr>
    <w:rPr>
      <w:szCs w:val="20"/>
    </w:rPr>
  </w:style>
  <w:style w:type="paragraph" w:customStyle="1" w:styleId="4">
    <w:name w:val="ТЗ4 заг с/н"/>
    <w:basedOn w:val="a0"/>
    <w:rsid w:val="004800C0"/>
    <w:pPr>
      <w:widowControl w:val="0"/>
      <w:numPr>
        <w:ilvl w:val="3"/>
        <w:numId w:val="19"/>
      </w:numPr>
      <w:autoSpaceDE w:val="0"/>
      <w:autoSpaceDN w:val="0"/>
      <w:adjustRightInd w:val="0"/>
      <w:jc w:val="left"/>
    </w:pPr>
    <w:rPr>
      <w:sz w:val="20"/>
      <w:szCs w:val="20"/>
    </w:rPr>
  </w:style>
  <w:style w:type="paragraph" w:customStyle="1" w:styleId="1">
    <w:name w:val="ТЗ1_Приложение"/>
    <w:basedOn w:val="a0"/>
    <w:next w:val="0"/>
    <w:rsid w:val="004800C0"/>
    <w:pPr>
      <w:pageBreakBefore/>
      <w:numPr>
        <w:numId w:val="20"/>
      </w:numPr>
      <w:jc w:val="right"/>
      <w:outlineLvl w:val="0"/>
    </w:pPr>
    <w:rPr>
      <w:b/>
    </w:rPr>
  </w:style>
</w:styles>
</file>

<file path=word/webSettings.xml><?xml version="1.0" encoding="utf-8"?>
<w:webSettings xmlns:r="http://schemas.openxmlformats.org/officeDocument/2006/relationships" xmlns:w="http://schemas.openxmlformats.org/wordprocessingml/2006/main">
  <w:divs>
    <w:div w:id="220411502">
      <w:bodyDiv w:val="1"/>
      <w:marLeft w:val="0"/>
      <w:marRight w:val="0"/>
      <w:marTop w:val="0"/>
      <w:marBottom w:val="0"/>
      <w:divBdr>
        <w:top w:val="none" w:sz="0" w:space="0" w:color="auto"/>
        <w:left w:val="none" w:sz="0" w:space="0" w:color="auto"/>
        <w:bottom w:val="none" w:sz="0" w:space="0" w:color="auto"/>
        <w:right w:val="none" w:sz="0" w:space="0" w:color="auto"/>
      </w:divBdr>
    </w:div>
    <w:div w:id="239171099">
      <w:bodyDiv w:val="1"/>
      <w:marLeft w:val="0"/>
      <w:marRight w:val="0"/>
      <w:marTop w:val="0"/>
      <w:marBottom w:val="0"/>
      <w:divBdr>
        <w:top w:val="none" w:sz="0" w:space="0" w:color="auto"/>
        <w:left w:val="none" w:sz="0" w:space="0" w:color="auto"/>
        <w:bottom w:val="none" w:sz="0" w:space="0" w:color="auto"/>
        <w:right w:val="none" w:sz="0" w:space="0" w:color="auto"/>
      </w:divBdr>
    </w:div>
    <w:div w:id="790828055">
      <w:bodyDiv w:val="1"/>
      <w:marLeft w:val="0"/>
      <w:marRight w:val="0"/>
      <w:marTop w:val="0"/>
      <w:marBottom w:val="0"/>
      <w:divBdr>
        <w:top w:val="none" w:sz="0" w:space="0" w:color="auto"/>
        <w:left w:val="none" w:sz="0" w:space="0" w:color="auto"/>
        <w:bottom w:val="none" w:sz="0" w:space="0" w:color="auto"/>
        <w:right w:val="none" w:sz="0" w:space="0" w:color="auto"/>
      </w:divBdr>
    </w:div>
    <w:div w:id="1026834486">
      <w:bodyDiv w:val="1"/>
      <w:marLeft w:val="0"/>
      <w:marRight w:val="0"/>
      <w:marTop w:val="0"/>
      <w:marBottom w:val="0"/>
      <w:divBdr>
        <w:top w:val="none" w:sz="0" w:space="0" w:color="auto"/>
        <w:left w:val="none" w:sz="0" w:space="0" w:color="auto"/>
        <w:bottom w:val="none" w:sz="0" w:space="0" w:color="auto"/>
        <w:right w:val="none" w:sz="0" w:space="0" w:color="auto"/>
      </w:divBdr>
    </w:div>
    <w:div w:id="1054619124">
      <w:bodyDiv w:val="1"/>
      <w:marLeft w:val="0"/>
      <w:marRight w:val="0"/>
      <w:marTop w:val="0"/>
      <w:marBottom w:val="0"/>
      <w:divBdr>
        <w:top w:val="none" w:sz="0" w:space="0" w:color="auto"/>
        <w:left w:val="none" w:sz="0" w:space="0" w:color="auto"/>
        <w:bottom w:val="none" w:sz="0" w:space="0" w:color="auto"/>
        <w:right w:val="none" w:sz="0" w:space="0" w:color="auto"/>
      </w:divBdr>
    </w:div>
    <w:div w:id="1139961301">
      <w:bodyDiv w:val="1"/>
      <w:marLeft w:val="0"/>
      <w:marRight w:val="0"/>
      <w:marTop w:val="0"/>
      <w:marBottom w:val="0"/>
      <w:divBdr>
        <w:top w:val="none" w:sz="0" w:space="0" w:color="auto"/>
        <w:left w:val="none" w:sz="0" w:space="0" w:color="auto"/>
        <w:bottom w:val="none" w:sz="0" w:space="0" w:color="auto"/>
        <w:right w:val="none" w:sz="0" w:space="0" w:color="auto"/>
      </w:divBdr>
    </w:div>
    <w:div w:id="1328022910">
      <w:bodyDiv w:val="1"/>
      <w:marLeft w:val="0"/>
      <w:marRight w:val="0"/>
      <w:marTop w:val="0"/>
      <w:marBottom w:val="0"/>
      <w:divBdr>
        <w:top w:val="none" w:sz="0" w:space="0" w:color="auto"/>
        <w:left w:val="none" w:sz="0" w:space="0" w:color="auto"/>
        <w:bottom w:val="none" w:sz="0" w:space="0" w:color="auto"/>
        <w:right w:val="none" w:sz="0" w:space="0" w:color="auto"/>
      </w:divBdr>
    </w:div>
    <w:div w:id="1444108486">
      <w:bodyDiv w:val="1"/>
      <w:marLeft w:val="0"/>
      <w:marRight w:val="0"/>
      <w:marTop w:val="0"/>
      <w:marBottom w:val="0"/>
      <w:divBdr>
        <w:top w:val="none" w:sz="0" w:space="0" w:color="auto"/>
        <w:left w:val="none" w:sz="0" w:space="0" w:color="auto"/>
        <w:bottom w:val="none" w:sz="0" w:space="0" w:color="auto"/>
        <w:right w:val="none" w:sz="0" w:space="0" w:color="auto"/>
      </w:divBdr>
    </w:div>
    <w:div w:id="1469668400">
      <w:bodyDiv w:val="1"/>
      <w:marLeft w:val="0"/>
      <w:marRight w:val="0"/>
      <w:marTop w:val="0"/>
      <w:marBottom w:val="0"/>
      <w:divBdr>
        <w:top w:val="none" w:sz="0" w:space="0" w:color="auto"/>
        <w:left w:val="none" w:sz="0" w:space="0" w:color="auto"/>
        <w:bottom w:val="none" w:sz="0" w:space="0" w:color="auto"/>
        <w:right w:val="none" w:sz="0" w:space="0" w:color="auto"/>
      </w:divBdr>
    </w:div>
    <w:div w:id="17951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94601BEACCCC903100F18AED10220A092A35C81A7E5506C4053D33DEC75D77161445E8BDCBD655H2M7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9430E4469819EC8C6ED2D3BB42F86CB88F46800D2C11EC25286FF083089FB80045D74AD0E1DB646zDN2H" TargetMode="External"/><Relationship Id="rId4" Type="http://schemas.openxmlformats.org/officeDocument/2006/relationships/settings" Target="settings.xml"/><Relationship Id="rId9" Type="http://schemas.openxmlformats.org/officeDocument/2006/relationships/hyperlink" Target="http://www.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7EA45-93BE-47FE-AD3B-332ADB60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8029</Words>
  <Characters>45768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ZamGKH</dc:creator>
  <cp:keywords/>
  <dc:description/>
  <cp:lastModifiedBy>User</cp:lastModifiedBy>
  <cp:revision>4</cp:revision>
  <cp:lastPrinted>2014-04-25T01:18:00Z</cp:lastPrinted>
  <dcterms:created xsi:type="dcterms:W3CDTF">2014-06-17T06:43:00Z</dcterms:created>
  <dcterms:modified xsi:type="dcterms:W3CDTF">2014-07-02T03:31:00Z</dcterms:modified>
</cp:coreProperties>
</file>